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BE" w:rsidRDefault="00DD69BE" w:rsidP="00DD69BE">
      <w:pPr>
        <w:pStyle w:val="ae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DD69BE" w:rsidRDefault="00320589" w:rsidP="00DD69BE">
      <w:pPr>
        <w:pStyle w:val="ae"/>
        <w:jc w:val="right"/>
      </w:pPr>
      <w:r>
        <w:t>О</w:t>
      </w:r>
      <w:bookmarkStart w:id="0" w:name="_GoBack"/>
      <w:bookmarkEnd w:id="0"/>
      <w:r w:rsidR="00DD69BE">
        <w:t>сновной образовательной программе</w:t>
      </w:r>
    </w:p>
    <w:p w:rsidR="00DD69BE" w:rsidRDefault="00DD69BE" w:rsidP="00DD69BE">
      <w:pPr>
        <w:pStyle w:val="ae"/>
        <w:jc w:val="right"/>
      </w:pPr>
      <w:r>
        <w:t>начального общего, основного общего,</w:t>
      </w:r>
    </w:p>
    <w:p w:rsidR="00DD69BE" w:rsidRDefault="00DD69BE" w:rsidP="00DD69BE">
      <w:pPr>
        <w:pStyle w:val="ae"/>
        <w:jc w:val="right"/>
      </w:pPr>
      <w:r>
        <w:t xml:space="preserve"> среднего общего образования</w:t>
      </w:r>
    </w:p>
    <w:p w:rsidR="00DD69BE" w:rsidRDefault="00DD69BE" w:rsidP="00DD69BE">
      <w:pPr>
        <w:pStyle w:val="ae"/>
        <w:jc w:val="right"/>
      </w:pPr>
      <w:r>
        <w:t xml:space="preserve">МБОУ «Знаменская средняя </w:t>
      </w:r>
    </w:p>
    <w:p w:rsidR="00DD69BE" w:rsidRDefault="00DD69BE" w:rsidP="00DD69BE">
      <w:pPr>
        <w:pStyle w:val="ae"/>
        <w:jc w:val="right"/>
      </w:pPr>
      <w:r>
        <w:t>общеобразовательная школа»</w:t>
      </w:r>
    </w:p>
    <w:p w:rsidR="00DD69BE" w:rsidRDefault="00DD69BE" w:rsidP="00DD69BE">
      <w:pPr>
        <w:pStyle w:val="ae"/>
        <w:jc w:val="right"/>
      </w:pPr>
      <w:r>
        <w:t xml:space="preserve">Орловского района Орловской области </w:t>
      </w: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right"/>
      </w:pPr>
    </w:p>
    <w:p w:rsidR="00DD69BE" w:rsidRDefault="00DD69BE" w:rsidP="00DD69BE">
      <w:pPr>
        <w:pStyle w:val="ae"/>
        <w:jc w:val="center"/>
        <w:rPr>
          <w:sz w:val="28"/>
        </w:rPr>
      </w:pPr>
    </w:p>
    <w:p w:rsidR="00DD69BE" w:rsidRPr="00ED20FE" w:rsidRDefault="00DD69BE" w:rsidP="00DD69BE">
      <w:pPr>
        <w:pStyle w:val="ae"/>
        <w:jc w:val="center"/>
        <w:rPr>
          <w:b/>
          <w:sz w:val="28"/>
        </w:rPr>
      </w:pPr>
      <w:r w:rsidRPr="00ED20FE">
        <w:rPr>
          <w:b/>
          <w:sz w:val="28"/>
        </w:rPr>
        <w:t>ОСНОВНАЯ  ОБРАЗОВАТЕЛЬНАЯ  ПРОГРАММА</w:t>
      </w:r>
    </w:p>
    <w:p w:rsidR="00DD69BE" w:rsidRPr="00ED20FE" w:rsidRDefault="00DD69BE" w:rsidP="00DD69BE">
      <w:pPr>
        <w:pStyle w:val="ae"/>
        <w:jc w:val="center"/>
        <w:rPr>
          <w:b/>
          <w:sz w:val="28"/>
        </w:rPr>
      </w:pPr>
      <w:r w:rsidRPr="00ED20FE">
        <w:rPr>
          <w:b/>
          <w:sz w:val="28"/>
        </w:rPr>
        <w:t>ОСНОВНОГО ОБЩЕГО ОБРАЗОВАНИЯ</w:t>
      </w:r>
      <w:r w:rsidRPr="00ED20FE">
        <w:rPr>
          <w:b/>
          <w:sz w:val="28"/>
        </w:rPr>
        <w:br/>
        <w:t xml:space="preserve">ПО </w:t>
      </w:r>
      <w:r w:rsidR="000112C9" w:rsidRPr="00ED20FE">
        <w:rPr>
          <w:b/>
          <w:sz w:val="28"/>
        </w:rPr>
        <w:t>ГЕОМЕТРИИ</w:t>
      </w:r>
    </w:p>
    <w:p w:rsidR="000112C9" w:rsidRPr="00ED20FE" w:rsidRDefault="000112C9" w:rsidP="00DD69BE">
      <w:pPr>
        <w:pStyle w:val="ae"/>
        <w:jc w:val="center"/>
        <w:rPr>
          <w:b/>
        </w:rPr>
      </w:pPr>
      <w:r w:rsidRPr="00ED20FE">
        <w:rPr>
          <w:b/>
          <w:sz w:val="28"/>
        </w:rPr>
        <w:t>(8)</w:t>
      </w:r>
    </w:p>
    <w:p w:rsidR="005C43AF" w:rsidRPr="00773128" w:rsidRDefault="00DD69BE" w:rsidP="00DD69BE">
      <w:pPr>
        <w:pStyle w:val="a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Cs w:val="16"/>
        </w:rPr>
        <w:br w:type="page"/>
      </w:r>
      <w:r w:rsidR="005C43AF" w:rsidRPr="00773128">
        <w:rPr>
          <w:b/>
          <w:color w:val="000000"/>
          <w:sz w:val="28"/>
          <w:szCs w:val="28"/>
        </w:rPr>
        <w:lastRenderedPageBreak/>
        <w:t>ПРОГРАММА</w:t>
      </w:r>
    </w:p>
    <w:p w:rsidR="005C43AF" w:rsidRPr="00773128" w:rsidRDefault="005C43AF" w:rsidP="005C43AF">
      <w:pPr>
        <w:jc w:val="both"/>
        <w:rPr>
          <w:b/>
          <w:sz w:val="28"/>
          <w:szCs w:val="28"/>
          <w:u w:val="single"/>
        </w:rPr>
      </w:pPr>
    </w:p>
    <w:p w:rsidR="005C43AF" w:rsidRPr="00773128" w:rsidRDefault="00773128" w:rsidP="005C43AF">
      <w:pPr>
        <w:ind w:firstLine="708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</w:t>
      </w:r>
      <w:r w:rsidR="005C43AF" w:rsidRPr="00773128">
        <w:rPr>
          <w:sz w:val="28"/>
          <w:szCs w:val="28"/>
        </w:rPr>
        <w:t>рограмма по математике для основной общеобразовательной школы составлена на основе следующих нормативно-правовых и инструктивно-методических документов:</w:t>
      </w:r>
    </w:p>
    <w:p w:rsidR="005C43AF" w:rsidRPr="00773128" w:rsidRDefault="005C43AF" w:rsidP="005C43AF">
      <w:pPr>
        <w:numPr>
          <w:ilvl w:val="0"/>
          <w:numId w:val="28"/>
        </w:numPr>
        <w:ind w:left="56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приказ МО РФ Приказ МО РФ  №1089 от  05.03.2004 г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C43AF" w:rsidRPr="00773128" w:rsidRDefault="005C43AF" w:rsidP="005C43AF">
      <w:pPr>
        <w:numPr>
          <w:ilvl w:val="0"/>
          <w:numId w:val="28"/>
        </w:numPr>
        <w:ind w:left="56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программы общеобразовательных учреждений. Геометрия. 7 – 9 классы</w:t>
      </w:r>
      <w:r w:rsidR="009E1894" w:rsidRPr="00773128">
        <w:rPr>
          <w:sz w:val="28"/>
          <w:szCs w:val="28"/>
        </w:rPr>
        <w:t xml:space="preserve"> / </w:t>
      </w:r>
      <w:proofErr w:type="spellStart"/>
      <w:r w:rsidRPr="00773128">
        <w:rPr>
          <w:sz w:val="28"/>
          <w:szCs w:val="28"/>
        </w:rPr>
        <w:t>Т.А.Бурмистрова</w:t>
      </w:r>
      <w:proofErr w:type="spellEnd"/>
      <w:r w:rsidRPr="00773128">
        <w:rPr>
          <w:sz w:val="28"/>
          <w:szCs w:val="28"/>
        </w:rPr>
        <w:t>. – М.: Просвещение, 2011;</w:t>
      </w:r>
    </w:p>
    <w:p w:rsidR="005C43AF" w:rsidRPr="00773128" w:rsidRDefault="005C43AF" w:rsidP="005C43AF">
      <w:pPr>
        <w:ind w:firstLine="708"/>
        <w:jc w:val="both"/>
        <w:rPr>
          <w:color w:val="000000"/>
          <w:sz w:val="28"/>
          <w:szCs w:val="28"/>
        </w:rPr>
      </w:pPr>
      <w:r w:rsidRPr="00773128">
        <w:rPr>
          <w:color w:val="000000"/>
          <w:sz w:val="28"/>
          <w:szCs w:val="28"/>
        </w:rPr>
        <w:t xml:space="preserve">Рабочая программа включает три раздела: </w:t>
      </w:r>
      <w:r w:rsidRPr="00773128">
        <w:rPr>
          <w:i/>
          <w:color w:val="000000"/>
          <w:sz w:val="28"/>
          <w:szCs w:val="28"/>
        </w:rPr>
        <w:t>пояснительную записку</w:t>
      </w:r>
      <w:r w:rsidRPr="00773128">
        <w:rPr>
          <w:color w:val="000000"/>
          <w:sz w:val="28"/>
          <w:szCs w:val="28"/>
        </w:rPr>
        <w:t xml:space="preserve">, </w:t>
      </w:r>
      <w:r w:rsidRPr="00773128">
        <w:rPr>
          <w:i/>
          <w:color w:val="000000"/>
          <w:sz w:val="28"/>
          <w:szCs w:val="28"/>
        </w:rPr>
        <w:t>требования</w:t>
      </w:r>
      <w:r w:rsidRPr="00773128">
        <w:rPr>
          <w:color w:val="000000"/>
          <w:sz w:val="28"/>
          <w:szCs w:val="28"/>
        </w:rPr>
        <w:t xml:space="preserve"> к результатам освоения курса математики основной школы,</w:t>
      </w:r>
      <w:r w:rsidRPr="00773128">
        <w:rPr>
          <w:i/>
          <w:color w:val="000000"/>
          <w:sz w:val="28"/>
          <w:szCs w:val="28"/>
        </w:rPr>
        <w:t xml:space="preserve"> содержание курса</w:t>
      </w:r>
      <w:r w:rsidRPr="00773128">
        <w:rPr>
          <w:color w:val="000000"/>
          <w:sz w:val="28"/>
          <w:szCs w:val="28"/>
        </w:rPr>
        <w:t xml:space="preserve"> по основным линиям. К программе прилагаются </w:t>
      </w:r>
      <w:r w:rsidRPr="00773128">
        <w:rPr>
          <w:i/>
          <w:color w:val="000000"/>
          <w:sz w:val="28"/>
          <w:szCs w:val="28"/>
        </w:rPr>
        <w:t>примерное тематическое планирование</w:t>
      </w:r>
      <w:r w:rsidRPr="00773128">
        <w:rPr>
          <w:color w:val="000000"/>
          <w:sz w:val="28"/>
          <w:szCs w:val="28"/>
        </w:rPr>
        <w:t xml:space="preserve"> с указанием примерного числа часов на изучение соответствующего материала и описанием формируемых компетенций учащихся и </w:t>
      </w:r>
      <w:r w:rsidRPr="00773128">
        <w:rPr>
          <w:i/>
          <w:color w:val="000000"/>
          <w:sz w:val="28"/>
          <w:szCs w:val="28"/>
        </w:rPr>
        <w:t>календарно-тематическое планирование</w:t>
      </w:r>
      <w:r w:rsidRPr="00773128">
        <w:rPr>
          <w:color w:val="000000"/>
          <w:sz w:val="28"/>
          <w:szCs w:val="28"/>
        </w:rPr>
        <w:t xml:space="preserve"> учебного материала.</w:t>
      </w:r>
    </w:p>
    <w:p w:rsidR="005C43AF" w:rsidRPr="00773128" w:rsidRDefault="005C43AF" w:rsidP="005C43AF">
      <w:pPr>
        <w:jc w:val="both"/>
        <w:rPr>
          <w:sz w:val="28"/>
          <w:szCs w:val="28"/>
        </w:rPr>
      </w:pPr>
      <w:r w:rsidRPr="00773128">
        <w:rPr>
          <w:sz w:val="28"/>
          <w:szCs w:val="28"/>
        </w:rPr>
        <w:tab/>
        <w:t>Рабочая программа выполняет две основные функции.</w:t>
      </w:r>
    </w:p>
    <w:p w:rsidR="005C43AF" w:rsidRPr="00773128" w:rsidRDefault="005C43AF" w:rsidP="00FF5F02">
      <w:pPr>
        <w:jc w:val="both"/>
        <w:rPr>
          <w:sz w:val="28"/>
          <w:szCs w:val="28"/>
        </w:rPr>
      </w:pPr>
      <w:r w:rsidRPr="00773128">
        <w:rPr>
          <w:sz w:val="28"/>
          <w:szCs w:val="28"/>
        </w:rPr>
        <w:tab/>
      </w:r>
    </w:p>
    <w:p w:rsidR="005C43AF" w:rsidRPr="00773128" w:rsidRDefault="005C43AF" w:rsidP="005C43AF">
      <w:pPr>
        <w:jc w:val="both"/>
        <w:rPr>
          <w:sz w:val="28"/>
          <w:szCs w:val="28"/>
        </w:rPr>
      </w:pPr>
    </w:p>
    <w:p w:rsidR="005C43AF" w:rsidRPr="00773128" w:rsidRDefault="005C43AF" w:rsidP="005C43AF">
      <w:pPr>
        <w:shd w:val="clear" w:color="auto" w:fill="FFFFFF"/>
        <w:spacing w:before="206"/>
        <w:contextualSpacing/>
        <w:jc w:val="center"/>
        <w:rPr>
          <w:b/>
          <w:color w:val="000000"/>
          <w:sz w:val="28"/>
          <w:szCs w:val="28"/>
        </w:rPr>
      </w:pPr>
      <w:r w:rsidRPr="00773128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5C43AF" w:rsidRPr="00773128" w:rsidRDefault="005C43AF" w:rsidP="005C43AF">
      <w:pPr>
        <w:shd w:val="clear" w:color="auto" w:fill="FFFFFF"/>
        <w:jc w:val="both"/>
        <w:rPr>
          <w:sz w:val="28"/>
          <w:szCs w:val="28"/>
        </w:rPr>
      </w:pPr>
    </w:p>
    <w:p w:rsidR="005C43AF" w:rsidRPr="00773128" w:rsidRDefault="005C43AF" w:rsidP="005C43AF">
      <w:pPr>
        <w:shd w:val="clear" w:color="auto" w:fill="FFFFFF"/>
        <w:ind w:left="360"/>
        <w:jc w:val="both"/>
        <w:rPr>
          <w:sz w:val="28"/>
          <w:szCs w:val="28"/>
        </w:rPr>
      </w:pPr>
    </w:p>
    <w:p w:rsidR="005C43AF" w:rsidRPr="00773128" w:rsidRDefault="005C43AF" w:rsidP="005C43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73128">
        <w:rPr>
          <w:b/>
          <w:color w:val="000000"/>
          <w:sz w:val="28"/>
          <w:szCs w:val="28"/>
        </w:rPr>
        <w:t>Цели</w:t>
      </w:r>
    </w:p>
    <w:p w:rsidR="005C43AF" w:rsidRPr="00773128" w:rsidRDefault="005C43AF" w:rsidP="005C43AF">
      <w:pPr>
        <w:shd w:val="clear" w:color="auto" w:fill="FFFFFF"/>
        <w:spacing w:before="206"/>
        <w:ind w:firstLine="708"/>
        <w:jc w:val="both"/>
        <w:rPr>
          <w:color w:val="000000"/>
          <w:sz w:val="28"/>
          <w:szCs w:val="28"/>
        </w:rPr>
      </w:pPr>
      <w:r w:rsidRPr="00773128">
        <w:rPr>
          <w:color w:val="000000"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5C43AF" w:rsidRPr="00773128" w:rsidRDefault="005C43AF" w:rsidP="005C43AF">
      <w:pPr>
        <w:numPr>
          <w:ilvl w:val="0"/>
          <w:numId w:val="1"/>
        </w:numPr>
        <w:shd w:val="clear" w:color="auto" w:fill="FFFFFF"/>
        <w:spacing w:before="120"/>
        <w:contextualSpacing/>
        <w:jc w:val="both"/>
        <w:rPr>
          <w:color w:val="000000"/>
          <w:sz w:val="28"/>
          <w:szCs w:val="28"/>
        </w:rPr>
      </w:pPr>
      <w:r w:rsidRPr="00773128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C43AF" w:rsidRPr="00773128" w:rsidRDefault="005C43AF" w:rsidP="005C43AF">
      <w:pPr>
        <w:numPr>
          <w:ilvl w:val="0"/>
          <w:numId w:val="2"/>
        </w:numPr>
        <w:shd w:val="clear" w:color="auto" w:fill="FFFFFF"/>
        <w:spacing w:before="120"/>
        <w:contextualSpacing/>
        <w:jc w:val="both"/>
        <w:rPr>
          <w:color w:val="000000"/>
          <w:sz w:val="28"/>
          <w:szCs w:val="28"/>
        </w:rPr>
      </w:pPr>
      <w:r w:rsidRPr="00773128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C43AF" w:rsidRPr="00773128" w:rsidRDefault="005C43AF" w:rsidP="005C43AF">
      <w:pPr>
        <w:numPr>
          <w:ilvl w:val="0"/>
          <w:numId w:val="3"/>
        </w:numPr>
        <w:shd w:val="clear" w:color="auto" w:fill="FFFFFF"/>
        <w:spacing w:before="120"/>
        <w:contextualSpacing/>
        <w:jc w:val="both"/>
        <w:rPr>
          <w:color w:val="000000"/>
          <w:sz w:val="28"/>
          <w:szCs w:val="28"/>
        </w:rPr>
      </w:pPr>
      <w:r w:rsidRPr="00773128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C43AF" w:rsidRPr="00773128" w:rsidRDefault="005C43AF" w:rsidP="005C43AF">
      <w:pPr>
        <w:numPr>
          <w:ilvl w:val="0"/>
          <w:numId w:val="3"/>
        </w:numPr>
        <w:shd w:val="clear" w:color="auto" w:fill="FFFFFF"/>
        <w:spacing w:before="120"/>
        <w:contextualSpacing/>
        <w:jc w:val="both"/>
        <w:rPr>
          <w:color w:val="000000"/>
          <w:sz w:val="28"/>
          <w:szCs w:val="28"/>
        </w:rPr>
      </w:pPr>
      <w:r w:rsidRPr="00773128">
        <w:rPr>
          <w:color w:val="000000"/>
          <w:sz w:val="28"/>
          <w:szCs w:val="28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5C43AF" w:rsidRPr="00773128" w:rsidRDefault="005C43AF" w:rsidP="005C43AF">
      <w:pPr>
        <w:shd w:val="clear" w:color="auto" w:fill="FFFFFF"/>
        <w:spacing w:before="120"/>
        <w:ind w:left="720"/>
        <w:contextualSpacing/>
        <w:jc w:val="both"/>
        <w:rPr>
          <w:color w:val="000000"/>
          <w:sz w:val="28"/>
          <w:szCs w:val="28"/>
        </w:rPr>
      </w:pPr>
    </w:p>
    <w:p w:rsidR="005C43AF" w:rsidRPr="00773128" w:rsidRDefault="005C43AF" w:rsidP="005C43AF">
      <w:pPr>
        <w:shd w:val="clear" w:color="auto" w:fill="FFFFFF"/>
        <w:spacing w:before="120" w:line="360" w:lineRule="auto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773128">
        <w:rPr>
          <w:b/>
          <w:color w:val="000000"/>
          <w:sz w:val="28"/>
          <w:szCs w:val="28"/>
        </w:rPr>
        <w:t>Общеучебные</w:t>
      </w:r>
      <w:proofErr w:type="spellEnd"/>
      <w:r w:rsidRPr="00773128">
        <w:rPr>
          <w:b/>
          <w:color w:val="000000"/>
          <w:sz w:val="28"/>
          <w:szCs w:val="28"/>
        </w:rPr>
        <w:t xml:space="preserve"> умения, навыки и способы деятельности</w:t>
      </w:r>
    </w:p>
    <w:p w:rsidR="005C43AF" w:rsidRPr="00773128" w:rsidRDefault="005C43AF" w:rsidP="005C43AF">
      <w:pPr>
        <w:shd w:val="clear" w:color="auto" w:fill="FFFFFF"/>
        <w:spacing w:before="120"/>
        <w:contextualSpacing/>
        <w:jc w:val="both"/>
        <w:rPr>
          <w:color w:val="000000"/>
          <w:sz w:val="28"/>
          <w:szCs w:val="28"/>
        </w:rPr>
      </w:pPr>
      <w:r w:rsidRPr="00773128">
        <w:rPr>
          <w:color w:val="000000"/>
          <w:sz w:val="28"/>
          <w:szCs w:val="28"/>
        </w:rPr>
        <w:tab/>
        <w:t xml:space="preserve">В ходе преподавания математики в основной школе, работы над формированием </w:t>
      </w:r>
      <w:r w:rsidRPr="00773128">
        <w:rPr>
          <w:color w:val="000000"/>
          <w:sz w:val="28"/>
          <w:szCs w:val="28"/>
        </w:rPr>
        <w:lastRenderedPageBreak/>
        <w:t xml:space="preserve">у </w:t>
      </w:r>
      <w:proofErr w:type="gramStart"/>
      <w:r w:rsidRPr="00773128">
        <w:rPr>
          <w:color w:val="000000"/>
          <w:sz w:val="28"/>
          <w:szCs w:val="28"/>
        </w:rPr>
        <w:t>учащихся</w:t>
      </w:r>
      <w:proofErr w:type="gramEnd"/>
      <w:r w:rsidRPr="00773128">
        <w:rPr>
          <w:color w:val="000000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</w:t>
      </w:r>
      <w:r w:rsidRPr="00773128">
        <w:rPr>
          <w:i/>
          <w:color w:val="000000"/>
          <w:sz w:val="28"/>
          <w:szCs w:val="28"/>
        </w:rPr>
        <w:t>умениями общенаучного характера</w:t>
      </w:r>
      <w:r w:rsidRPr="00773128">
        <w:rPr>
          <w:color w:val="000000"/>
          <w:sz w:val="28"/>
          <w:szCs w:val="28"/>
        </w:rPr>
        <w:t xml:space="preserve">, разнообразными </w:t>
      </w:r>
      <w:r w:rsidRPr="00773128">
        <w:rPr>
          <w:i/>
          <w:color w:val="000000"/>
          <w:sz w:val="28"/>
          <w:szCs w:val="28"/>
        </w:rPr>
        <w:t>способами деятельности</w:t>
      </w:r>
      <w:r w:rsidRPr="00773128">
        <w:rPr>
          <w:color w:val="000000"/>
          <w:sz w:val="28"/>
          <w:szCs w:val="28"/>
        </w:rPr>
        <w:t>, приобретали опыт:</w:t>
      </w:r>
    </w:p>
    <w:p w:rsidR="005C43AF" w:rsidRPr="00773128" w:rsidRDefault="005C43AF" w:rsidP="005C43AF">
      <w:pPr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C43AF" w:rsidRPr="00773128" w:rsidRDefault="005C43AF" w:rsidP="005C43AF">
      <w:pPr>
        <w:numPr>
          <w:ilvl w:val="0"/>
          <w:numId w:val="6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C43AF" w:rsidRPr="00773128" w:rsidRDefault="005C43AF" w:rsidP="005C43AF">
      <w:pPr>
        <w:numPr>
          <w:ilvl w:val="0"/>
          <w:numId w:val="7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773128">
        <w:rPr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5C43AF" w:rsidRPr="00773128" w:rsidRDefault="005C43AF" w:rsidP="005C43AF">
      <w:pPr>
        <w:numPr>
          <w:ilvl w:val="0"/>
          <w:numId w:val="8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C43AF" w:rsidRPr="00773128" w:rsidRDefault="005C43AF" w:rsidP="005C43AF">
      <w:pPr>
        <w:numPr>
          <w:ilvl w:val="0"/>
          <w:numId w:val="9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5C43AF" w:rsidRPr="00773128" w:rsidRDefault="005C43AF" w:rsidP="005C43AF">
      <w:pPr>
        <w:numPr>
          <w:ilvl w:val="0"/>
          <w:numId w:val="10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773128">
        <w:rPr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5C43AF" w:rsidRPr="00773128" w:rsidRDefault="005C43AF" w:rsidP="009E1894">
      <w:pPr>
        <w:jc w:val="both"/>
        <w:rPr>
          <w:i/>
          <w:sz w:val="28"/>
          <w:szCs w:val="28"/>
        </w:rPr>
      </w:pPr>
    </w:p>
    <w:p w:rsidR="00BC0DA7" w:rsidRPr="00773128" w:rsidRDefault="00BC0DA7" w:rsidP="00BC0DA7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</w:p>
    <w:p w:rsidR="009E1894" w:rsidRPr="00773128" w:rsidRDefault="009E1894" w:rsidP="009E1894">
      <w:pPr>
        <w:jc w:val="center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 xml:space="preserve">Требования к результатам обучения и освоения </w:t>
      </w:r>
    </w:p>
    <w:p w:rsidR="009E1894" w:rsidRPr="00773128" w:rsidRDefault="009E1894" w:rsidP="009E1894">
      <w:pPr>
        <w:jc w:val="center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>курса математики основной школы</w:t>
      </w:r>
    </w:p>
    <w:p w:rsidR="009E1894" w:rsidRPr="00773128" w:rsidRDefault="009E1894" w:rsidP="009E1894">
      <w:pPr>
        <w:jc w:val="center"/>
        <w:outlineLvl w:val="0"/>
        <w:rPr>
          <w:b/>
          <w:sz w:val="28"/>
          <w:szCs w:val="28"/>
          <w:u w:val="single"/>
        </w:rPr>
      </w:pPr>
    </w:p>
    <w:p w:rsidR="009E1894" w:rsidRPr="00773128" w:rsidRDefault="009E1894" w:rsidP="009E1894">
      <w:pPr>
        <w:contextualSpacing/>
        <w:jc w:val="both"/>
        <w:outlineLvl w:val="0"/>
        <w:rPr>
          <w:b/>
          <w:i/>
          <w:sz w:val="28"/>
          <w:szCs w:val="28"/>
        </w:rPr>
      </w:pPr>
      <w:r w:rsidRPr="00773128">
        <w:rPr>
          <w:b/>
          <w:i/>
          <w:sz w:val="28"/>
          <w:szCs w:val="28"/>
        </w:rPr>
        <w:t>В результате изучения курса  математики основной школы ученик должен:</w:t>
      </w:r>
    </w:p>
    <w:p w:rsidR="009E1894" w:rsidRPr="00773128" w:rsidRDefault="009E1894" w:rsidP="009E1894">
      <w:pPr>
        <w:contextualSpacing/>
        <w:jc w:val="both"/>
        <w:outlineLvl w:val="0"/>
        <w:rPr>
          <w:b/>
          <w:i/>
          <w:sz w:val="28"/>
          <w:szCs w:val="28"/>
        </w:rPr>
      </w:pPr>
    </w:p>
    <w:p w:rsidR="009E1894" w:rsidRPr="00773128" w:rsidRDefault="009E1894" w:rsidP="009E1894">
      <w:pPr>
        <w:spacing w:before="240"/>
        <w:ind w:firstLine="357"/>
        <w:contextualSpacing/>
        <w:jc w:val="both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>знать/понимать</w:t>
      </w:r>
    </w:p>
    <w:p w:rsidR="00BC0DA7" w:rsidRPr="00773128" w:rsidRDefault="00BC0DA7" w:rsidP="009E1894">
      <w:pPr>
        <w:jc w:val="center"/>
        <w:rPr>
          <w:sz w:val="28"/>
          <w:szCs w:val="28"/>
        </w:rPr>
      </w:pPr>
      <w:r w:rsidRPr="00773128">
        <w:rPr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BC0DA7" w:rsidRPr="00773128" w:rsidRDefault="00BC0DA7" w:rsidP="00BC0DA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существо понятия алгоритма; приводить примеры алгоритмов;</w:t>
      </w:r>
    </w:p>
    <w:p w:rsidR="00BC0DA7" w:rsidRPr="00773128" w:rsidRDefault="00BC0DA7" w:rsidP="00BC0DA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C0DA7" w:rsidRPr="00773128" w:rsidRDefault="00BC0DA7" w:rsidP="00BC0DA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как математически определённые функции могут описывать реальные зависимости; приводить примеры такого описания;</w:t>
      </w:r>
    </w:p>
    <w:p w:rsidR="00BC0DA7" w:rsidRPr="00773128" w:rsidRDefault="00BC0DA7" w:rsidP="00BC0DA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BC0DA7" w:rsidRPr="00773128" w:rsidRDefault="00BC0DA7" w:rsidP="00BC0DA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C0DA7" w:rsidRPr="00773128" w:rsidRDefault="00BC0DA7" w:rsidP="00BC0DA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C0DA7" w:rsidRPr="00773128" w:rsidRDefault="00BC0DA7" w:rsidP="00BC0DA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C0DA7" w:rsidRPr="00773128" w:rsidRDefault="00BC0DA7" w:rsidP="00BC0DA7">
      <w:pPr>
        <w:ind w:firstLine="360"/>
        <w:jc w:val="both"/>
        <w:rPr>
          <w:b/>
          <w:color w:val="FF0000"/>
          <w:sz w:val="28"/>
          <w:szCs w:val="28"/>
          <w:u w:val="single"/>
        </w:rPr>
      </w:pPr>
    </w:p>
    <w:p w:rsidR="00BC0DA7" w:rsidRPr="00773128" w:rsidRDefault="00BC0DA7" w:rsidP="00BC0DA7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>ГЕОМЕТРИЯ</w:t>
      </w:r>
    </w:p>
    <w:p w:rsidR="00BC0DA7" w:rsidRPr="00773128" w:rsidRDefault="00BC0DA7" w:rsidP="00BC0DA7">
      <w:pPr>
        <w:ind w:firstLine="360"/>
        <w:jc w:val="both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lastRenderedPageBreak/>
        <w:t>уметь: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аргументировать суждения, используя определения, свойства, признаки;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изображать геометрические фигуры, выполнять чертежи по условию задач;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осуществлять преобразования фигур</w:t>
      </w:r>
      <w:r w:rsidRPr="00773128">
        <w:rPr>
          <w:sz w:val="28"/>
          <w:szCs w:val="28"/>
          <w:lang w:val="en-US"/>
        </w:rPr>
        <w:t>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в простейших случаях строить сечения и развёртки пространственных тел;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 xml:space="preserve">вычислять значения геометрических величин: длин и углов, площадей и объёмов; 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 xml:space="preserve">для углов от 0º до 180º определять значения тригонометрических функций; 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находить значения тригонометрических функций по значению одной из них;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773128">
        <w:rPr>
          <w:sz w:val="28"/>
          <w:szCs w:val="28"/>
        </w:rPr>
        <w:t>решать основные задачи на построение с помощью циркуля и линейки: угла, равного данному, биссектрисы данного угла, серединного перпендикуляра к отрезку, треугольника по трём сторонам;</w:t>
      </w:r>
      <w:proofErr w:type="gramEnd"/>
    </w:p>
    <w:p w:rsidR="00BC0DA7" w:rsidRPr="00773128" w:rsidRDefault="00BC0DA7" w:rsidP="00BC0DA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решать простейшие планиметрические задачи в пространстве;</w:t>
      </w:r>
    </w:p>
    <w:p w:rsidR="00BC0DA7" w:rsidRPr="00773128" w:rsidRDefault="00BC0DA7" w:rsidP="00BC0DA7">
      <w:pPr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73128">
        <w:rPr>
          <w:sz w:val="28"/>
          <w:szCs w:val="28"/>
        </w:rPr>
        <w:t>контрпримеры</w:t>
      </w:r>
      <w:proofErr w:type="spellEnd"/>
      <w:r w:rsidRPr="00773128">
        <w:rPr>
          <w:sz w:val="28"/>
          <w:szCs w:val="28"/>
        </w:rPr>
        <w:t xml:space="preserve"> для опровержения утверждений; </w:t>
      </w:r>
    </w:p>
    <w:p w:rsidR="00BC0DA7" w:rsidRPr="00773128" w:rsidRDefault="00BC0DA7" w:rsidP="00BC0DA7">
      <w:pPr>
        <w:autoSpaceDE/>
        <w:autoSpaceDN/>
        <w:adjustRightInd/>
        <w:ind w:left="360"/>
        <w:jc w:val="both"/>
        <w:rPr>
          <w:sz w:val="28"/>
          <w:szCs w:val="28"/>
        </w:rPr>
      </w:pPr>
    </w:p>
    <w:p w:rsidR="00BC0DA7" w:rsidRPr="00773128" w:rsidRDefault="00BC0DA7" w:rsidP="00BC0DA7">
      <w:pPr>
        <w:ind w:left="360"/>
        <w:jc w:val="both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73128">
        <w:rPr>
          <w:b/>
          <w:sz w:val="28"/>
          <w:szCs w:val="28"/>
        </w:rPr>
        <w:t>для</w:t>
      </w:r>
      <w:proofErr w:type="gramEnd"/>
      <w:r w:rsidRPr="00773128">
        <w:rPr>
          <w:b/>
          <w:sz w:val="28"/>
          <w:szCs w:val="28"/>
        </w:rPr>
        <w:t>:</w:t>
      </w:r>
    </w:p>
    <w:p w:rsidR="00BC0DA7" w:rsidRPr="00773128" w:rsidRDefault="00BC0DA7" w:rsidP="00BC0DA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описания предметов окружающего мира и реальных ситуаций на языке геометрии;</w:t>
      </w:r>
    </w:p>
    <w:p w:rsidR="00BC0DA7" w:rsidRPr="00773128" w:rsidRDefault="00BC0DA7" w:rsidP="00BC0DA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расчётов, включающих простейшие тригонометрические формулы;</w:t>
      </w:r>
    </w:p>
    <w:p w:rsidR="00BC0DA7" w:rsidRPr="00773128" w:rsidRDefault="00BC0DA7" w:rsidP="00BC0DA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решения геометрических задач с использованием тригонометрии;</w:t>
      </w:r>
    </w:p>
    <w:p w:rsidR="00BC0DA7" w:rsidRPr="00773128" w:rsidRDefault="00BC0DA7" w:rsidP="00BC0DA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решения простейших практических задач, связанных с вычислениями длин, площадей основных геометрических фигур с помощью формул (используя при необходимости справочники и технические средства);</w:t>
      </w:r>
    </w:p>
    <w:p w:rsidR="00BC0DA7" w:rsidRPr="00773128" w:rsidRDefault="00BC0DA7" w:rsidP="00BC0DA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FF5F02" w:rsidRPr="00773128" w:rsidRDefault="00BC0DA7" w:rsidP="00FF5F02">
      <w:pPr>
        <w:jc w:val="center"/>
        <w:rPr>
          <w:b/>
          <w:color w:val="000000"/>
          <w:sz w:val="28"/>
          <w:szCs w:val="28"/>
        </w:rPr>
      </w:pPr>
      <w:r w:rsidRPr="00773128">
        <w:rPr>
          <w:b/>
          <w:color w:val="000000"/>
          <w:sz w:val="28"/>
          <w:szCs w:val="28"/>
        </w:rPr>
        <w:br w:type="page"/>
      </w:r>
    </w:p>
    <w:p w:rsidR="00B677F1" w:rsidRPr="00773128" w:rsidRDefault="00640B27" w:rsidP="00126B7B">
      <w:pPr>
        <w:shd w:val="clear" w:color="auto" w:fill="FFFFFF"/>
        <w:jc w:val="center"/>
        <w:rPr>
          <w:sz w:val="28"/>
          <w:szCs w:val="28"/>
        </w:rPr>
      </w:pPr>
      <w:r w:rsidRPr="00773128">
        <w:rPr>
          <w:b/>
          <w:color w:val="000000"/>
          <w:sz w:val="28"/>
          <w:szCs w:val="28"/>
        </w:rPr>
        <w:t>Содержание обучения</w:t>
      </w:r>
      <w:r w:rsidR="00126B7B" w:rsidRPr="00773128">
        <w:rPr>
          <w:b/>
          <w:color w:val="000000"/>
          <w:sz w:val="28"/>
          <w:szCs w:val="28"/>
        </w:rPr>
        <w:t xml:space="preserve"> (</w:t>
      </w:r>
      <w:r w:rsidR="00A54607" w:rsidRPr="00773128">
        <w:rPr>
          <w:b/>
          <w:bCs/>
          <w:color w:val="000000"/>
          <w:sz w:val="28"/>
          <w:szCs w:val="28"/>
        </w:rPr>
        <w:t xml:space="preserve">геометрия, </w:t>
      </w:r>
      <w:r w:rsidR="001F2B03" w:rsidRPr="00773128">
        <w:rPr>
          <w:b/>
          <w:color w:val="000000"/>
          <w:sz w:val="28"/>
          <w:szCs w:val="28"/>
        </w:rPr>
        <w:t>8</w:t>
      </w:r>
      <w:r w:rsidR="00B677F1" w:rsidRPr="00773128">
        <w:rPr>
          <w:b/>
          <w:color w:val="000000"/>
          <w:sz w:val="28"/>
          <w:szCs w:val="28"/>
        </w:rPr>
        <w:t xml:space="preserve"> класс</w:t>
      </w:r>
      <w:r w:rsidR="00126B7B" w:rsidRPr="00773128">
        <w:rPr>
          <w:b/>
          <w:color w:val="000000"/>
          <w:sz w:val="28"/>
          <w:szCs w:val="28"/>
        </w:rPr>
        <w:t>)</w:t>
      </w:r>
    </w:p>
    <w:p w:rsidR="00C57E6D" w:rsidRPr="00773128" w:rsidRDefault="00C57E6D" w:rsidP="001B6B98">
      <w:pPr>
        <w:shd w:val="clear" w:color="auto" w:fill="FFFFFF"/>
        <w:tabs>
          <w:tab w:val="left" w:pos="638"/>
        </w:tabs>
        <w:jc w:val="both"/>
        <w:rPr>
          <w:b/>
          <w:bCs/>
          <w:sz w:val="28"/>
          <w:szCs w:val="28"/>
        </w:rPr>
      </w:pPr>
    </w:p>
    <w:p w:rsidR="00C57E6D" w:rsidRPr="00773128" w:rsidRDefault="00C57E6D" w:rsidP="001B6B98">
      <w:pPr>
        <w:shd w:val="clear" w:color="auto" w:fill="FFFFFF"/>
        <w:tabs>
          <w:tab w:val="left" w:pos="629"/>
        </w:tabs>
        <w:spacing w:before="94"/>
        <w:ind w:left="10" w:right="10" w:hanging="10"/>
        <w:jc w:val="both"/>
        <w:rPr>
          <w:sz w:val="28"/>
          <w:szCs w:val="28"/>
        </w:rPr>
      </w:pPr>
      <w:r w:rsidRPr="00773128">
        <w:rPr>
          <w:b/>
          <w:bCs/>
          <w:spacing w:val="-3"/>
          <w:sz w:val="28"/>
          <w:szCs w:val="28"/>
        </w:rPr>
        <w:t>1.</w:t>
      </w:r>
      <w:r w:rsidR="001F2B03" w:rsidRPr="00773128">
        <w:rPr>
          <w:b/>
          <w:bCs/>
          <w:sz w:val="28"/>
          <w:szCs w:val="28"/>
        </w:rPr>
        <w:t>Четырёхугольники</w:t>
      </w:r>
      <w:r w:rsidR="003C5A53" w:rsidRPr="00773128">
        <w:rPr>
          <w:b/>
          <w:bCs/>
          <w:sz w:val="28"/>
          <w:szCs w:val="28"/>
        </w:rPr>
        <w:t>.</w:t>
      </w:r>
      <w:r w:rsidR="00773128" w:rsidRPr="00773128">
        <w:rPr>
          <w:b/>
          <w:bCs/>
          <w:sz w:val="28"/>
          <w:szCs w:val="28"/>
        </w:rPr>
        <w:t xml:space="preserve"> 23 ч</w:t>
      </w:r>
    </w:p>
    <w:p w:rsidR="00DD052F" w:rsidRPr="00773128" w:rsidRDefault="00DD052F" w:rsidP="001B6B98">
      <w:pPr>
        <w:shd w:val="clear" w:color="auto" w:fill="FFFFFF"/>
        <w:ind w:left="5" w:right="2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Определение четырехугольника. Параллелограмм и его свой</w:t>
      </w:r>
      <w:r w:rsidRPr="00773128">
        <w:rPr>
          <w:sz w:val="28"/>
          <w:szCs w:val="28"/>
        </w:rPr>
        <w:softHyphen/>
        <w:t>ства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DD052F" w:rsidRPr="00773128" w:rsidRDefault="00AE212A" w:rsidP="001B6B98">
      <w:pPr>
        <w:shd w:val="clear" w:color="auto" w:fill="FFFFFF"/>
        <w:ind w:left="5" w:right="5" w:firstLine="341"/>
        <w:jc w:val="both"/>
        <w:rPr>
          <w:sz w:val="28"/>
          <w:szCs w:val="28"/>
        </w:rPr>
      </w:pPr>
      <w:r w:rsidRPr="00773128">
        <w:rPr>
          <w:b/>
          <w:sz w:val="28"/>
          <w:szCs w:val="28"/>
        </w:rPr>
        <w:t xml:space="preserve">Основная </w:t>
      </w:r>
      <w:proofErr w:type="spellStart"/>
      <w:r w:rsidRPr="00773128">
        <w:rPr>
          <w:b/>
          <w:sz w:val="28"/>
          <w:szCs w:val="28"/>
        </w:rPr>
        <w:t>цель</w:t>
      </w:r>
      <w:proofErr w:type="gramStart"/>
      <w:r w:rsidRPr="00773128">
        <w:rPr>
          <w:b/>
          <w:sz w:val="28"/>
          <w:szCs w:val="28"/>
        </w:rPr>
        <w:t>:</w:t>
      </w:r>
      <w:r w:rsidR="00DD052F" w:rsidRPr="00773128">
        <w:rPr>
          <w:sz w:val="28"/>
          <w:szCs w:val="28"/>
        </w:rPr>
        <w:t>д</w:t>
      </w:r>
      <w:proofErr w:type="gramEnd"/>
      <w:r w:rsidR="00DD052F" w:rsidRPr="00773128">
        <w:rPr>
          <w:sz w:val="28"/>
          <w:szCs w:val="28"/>
        </w:rPr>
        <w:t>ать</w:t>
      </w:r>
      <w:proofErr w:type="spellEnd"/>
      <w:r w:rsidR="00DD052F" w:rsidRPr="00773128">
        <w:rPr>
          <w:sz w:val="28"/>
          <w:szCs w:val="28"/>
        </w:rPr>
        <w:t xml:space="preserve"> учащимся систематизированные сведения о четырехугольниках и их свойствах.</w:t>
      </w:r>
    </w:p>
    <w:p w:rsidR="00DD052F" w:rsidRPr="00773128" w:rsidRDefault="00DD052F" w:rsidP="001B6B98">
      <w:pPr>
        <w:shd w:val="clear" w:color="auto" w:fill="FFFFFF"/>
        <w:ind w:left="5" w:right="5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Доказательства большинства теорем данной темы проводятся с опорой на признаки равенства треугольников, которые исполь</w:t>
      </w:r>
      <w:r w:rsidRPr="00773128">
        <w:rPr>
          <w:sz w:val="28"/>
          <w:szCs w:val="28"/>
        </w:rPr>
        <w:softHyphen/>
        <w:t>зуются и при решении задач в совокупности с применением но</w:t>
      </w:r>
      <w:r w:rsidRPr="00773128">
        <w:rPr>
          <w:sz w:val="28"/>
          <w:szCs w:val="28"/>
        </w:rPr>
        <w:softHyphen/>
        <w:t>вых теоретических фактов. Поэтому изучение темы можно орга</w:t>
      </w:r>
      <w:r w:rsidRPr="00773128">
        <w:rPr>
          <w:sz w:val="28"/>
          <w:szCs w:val="28"/>
        </w:rPr>
        <w:softHyphen/>
        <w:t>низовать как процесс обобщения и систематизации знаний учащихся о свойствах треугольников, осуществив перенос усво</w:t>
      </w:r>
      <w:r w:rsidRPr="00773128">
        <w:rPr>
          <w:sz w:val="28"/>
          <w:szCs w:val="28"/>
        </w:rPr>
        <w:softHyphen/>
        <w:t>енных методов на новый объект изучения.</w:t>
      </w:r>
    </w:p>
    <w:p w:rsidR="00DD052F" w:rsidRPr="00773128" w:rsidRDefault="00DD052F" w:rsidP="001B6B98">
      <w:pPr>
        <w:shd w:val="clear" w:color="auto" w:fill="FFFFFF"/>
        <w:spacing w:before="2"/>
        <w:ind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Вводимые при изучении темы сведения о различных видах че</w:t>
      </w:r>
      <w:r w:rsidRPr="00773128">
        <w:rPr>
          <w:sz w:val="28"/>
          <w:szCs w:val="28"/>
        </w:rPr>
        <w:softHyphen/>
        <w:t>тырехугольников и их свойствах играют важную роль в изучении последующего материала. Основное внимание следует направить на решения задач, в ходе которых отрабатываются практические умения применять свойства и признаки параллелограмма и его частных видов, необходимые для распознавания конкретных ви</w:t>
      </w:r>
      <w:r w:rsidRPr="00773128">
        <w:rPr>
          <w:sz w:val="28"/>
          <w:szCs w:val="28"/>
        </w:rPr>
        <w:softHyphen/>
        <w:t>дов четырехугольников и вычисления их элементов.</w:t>
      </w:r>
    </w:p>
    <w:p w:rsidR="00DD052F" w:rsidRPr="00773128" w:rsidRDefault="00DD052F" w:rsidP="001B6B98">
      <w:pPr>
        <w:shd w:val="clear" w:color="auto" w:fill="FFFFFF"/>
        <w:spacing w:before="2"/>
        <w:ind w:right="5" w:firstLine="338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Рассматриваемая в теме теорема Фалеса (теорема о пропор</w:t>
      </w:r>
      <w:r w:rsidRPr="00773128">
        <w:rPr>
          <w:sz w:val="28"/>
          <w:szCs w:val="28"/>
        </w:rPr>
        <w:softHyphen/>
        <w:t>циональных отрезках) играет вспомогательную роль в построе</w:t>
      </w:r>
      <w:r w:rsidRPr="00773128">
        <w:rPr>
          <w:sz w:val="28"/>
          <w:szCs w:val="28"/>
        </w:rPr>
        <w:softHyphen/>
        <w:t>нии курса. Воспроизведения ее доказательства необязательно требовать от учащихся. Примером применения теоремы Фалеса является доказательство теоремы о средней линии треугольника. Теорема о пропорциональных отрезках используется в доказа</w:t>
      </w:r>
      <w:r w:rsidRPr="00773128">
        <w:rPr>
          <w:sz w:val="28"/>
          <w:szCs w:val="28"/>
        </w:rPr>
        <w:softHyphen/>
        <w:t>тельстве теоремы о косинусе угла прямоугольного треугольника.</w:t>
      </w:r>
    </w:p>
    <w:p w:rsidR="00C57E6D" w:rsidRPr="00773128" w:rsidRDefault="00C57E6D" w:rsidP="001B6B98">
      <w:pPr>
        <w:shd w:val="clear" w:color="auto" w:fill="FFFFFF"/>
        <w:tabs>
          <w:tab w:val="left" w:pos="629"/>
        </w:tabs>
        <w:ind w:left="334"/>
        <w:jc w:val="both"/>
        <w:rPr>
          <w:b/>
          <w:bCs/>
          <w:sz w:val="28"/>
          <w:szCs w:val="28"/>
        </w:rPr>
      </w:pPr>
    </w:p>
    <w:p w:rsidR="00C57E6D" w:rsidRPr="00773128" w:rsidRDefault="00AE212A" w:rsidP="001B6B98">
      <w:pPr>
        <w:shd w:val="clear" w:color="auto" w:fill="FFFFFF"/>
        <w:tabs>
          <w:tab w:val="left" w:pos="629"/>
        </w:tabs>
        <w:ind w:left="334" w:hanging="334"/>
        <w:jc w:val="both"/>
        <w:rPr>
          <w:sz w:val="28"/>
          <w:szCs w:val="28"/>
        </w:rPr>
      </w:pPr>
      <w:r w:rsidRPr="00773128">
        <w:rPr>
          <w:b/>
          <w:bCs/>
          <w:sz w:val="28"/>
          <w:szCs w:val="28"/>
        </w:rPr>
        <w:t xml:space="preserve">2. </w:t>
      </w:r>
      <w:r w:rsidR="001F2B03" w:rsidRPr="00773128">
        <w:rPr>
          <w:b/>
          <w:bCs/>
          <w:sz w:val="28"/>
          <w:szCs w:val="28"/>
        </w:rPr>
        <w:t>Теорема Пифагора</w:t>
      </w:r>
      <w:r w:rsidR="003C5A53" w:rsidRPr="00773128">
        <w:rPr>
          <w:b/>
          <w:bCs/>
          <w:sz w:val="28"/>
          <w:szCs w:val="28"/>
        </w:rPr>
        <w:t>.</w:t>
      </w:r>
      <w:r w:rsidR="00773128" w:rsidRPr="00773128">
        <w:rPr>
          <w:b/>
          <w:bCs/>
          <w:sz w:val="28"/>
          <w:szCs w:val="28"/>
        </w:rPr>
        <w:t xml:space="preserve"> 18ч</w:t>
      </w:r>
    </w:p>
    <w:p w:rsidR="00DD052F" w:rsidRPr="00773128" w:rsidRDefault="00DD052F" w:rsidP="001B6B98">
      <w:pPr>
        <w:shd w:val="clear" w:color="auto" w:fill="FFFFFF"/>
        <w:ind w:left="5" w:right="2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Синус, косинус и тангенс острого угла прямоугольного тре</w:t>
      </w:r>
      <w:r w:rsidRPr="00773128">
        <w:rPr>
          <w:sz w:val="28"/>
          <w:szCs w:val="28"/>
        </w:rPr>
        <w:softHyphen/>
        <w:t>угольника. Теорема Пифагора. Неравенство треугольника. Пер</w:t>
      </w:r>
      <w:r w:rsidRPr="00773128">
        <w:rPr>
          <w:sz w:val="28"/>
          <w:szCs w:val="28"/>
        </w:rPr>
        <w:softHyphen/>
        <w:t>пендикуляр и наклонная. Соотношение между сторонами и угла</w:t>
      </w:r>
      <w:r w:rsidRPr="00773128">
        <w:rPr>
          <w:sz w:val="28"/>
          <w:szCs w:val="28"/>
        </w:rPr>
        <w:softHyphen/>
        <w:t xml:space="preserve">ми в прямоугольном треугольнике. Значения синуса, косинуса и </w:t>
      </w:r>
      <w:r w:rsidR="001B6B98" w:rsidRPr="00773128">
        <w:rPr>
          <w:sz w:val="28"/>
          <w:szCs w:val="28"/>
        </w:rPr>
        <w:t>тангенса некоторых углов.</w:t>
      </w:r>
    </w:p>
    <w:p w:rsidR="00DD052F" w:rsidRPr="00773128" w:rsidRDefault="00AE212A" w:rsidP="001B6B98">
      <w:pPr>
        <w:shd w:val="clear" w:color="auto" w:fill="FFFFFF"/>
        <w:ind w:left="2" w:right="10" w:firstLine="341"/>
        <w:jc w:val="both"/>
        <w:rPr>
          <w:sz w:val="28"/>
          <w:szCs w:val="28"/>
        </w:rPr>
      </w:pPr>
      <w:r w:rsidRPr="00773128">
        <w:rPr>
          <w:b/>
          <w:sz w:val="28"/>
          <w:szCs w:val="28"/>
        </w:rPr>
        <w:t xml:space="preserve">Основная </w:t>
      </w:r>
      <w:proofErr w:type="spellStart"/>
      <w:r w:rsidRPr="00773128">
        <w:rPr>
          <w:b/>
          <w:sz w:val="28"/>
          <w:szCs w:val="28"/>
        </w:rPr>
        <w:t>цель</w:t>
      </w:r>
      <w:proofErr w:type="gramStart"/>
      <w:r w:rsidRPr="00773128">
        <w:rPr>
          <w:b/>
          <w:sz w:val="28"/>
          <w:szCs w:val="28"/>
        </w:rPr>
        <w:t>:</w:t>
      </w:r>
      <w:r w:rsidR="00DD052F" w:rsidRPr="00773128">
        <w:rPr>
          <w:sz w:val="28"/>
          <w:szCs w:val="28"/>
        </w:rPr>
        <w:t>с</w:t>
      </w:r>
      <w:proofErr w:type="gramEnd"/>
      <w:r w:rsidR="00DD052F" w:rsidRPr="00773128">
        <w:rPr>
          <w:sz w:val="28"/>
          <w:szCs w:val="28"/>
        </w:rPr>
        <w:t>формировать</w:t>
      </w:r>
      <w:proofErr w:type="spellEnd"/>
      <w:r w:rsidR="00DD052F" w:rsidRPr="00773128">
        <w:rPr>
          <w:sz w:val="28"/>
          <w:szCs w:val="28"/>
        </w:rPr>
        <w:t xml:space="preserve"> аппарат решения прямо</w:t>
      </w:r>
      <w:r w:rsidR="00DD052F" w:rsidRPr="00773128">
        <w:rPr>
          <w:sz w:val="28"/>
          <w:szCs w:val="28"/>
        </w:rPr>
        <w:softHyphen/>
        <w:t>угольных треугольников, необходимый для вычисления элемен</w:t>
      </w:r>
      <w:r w:rsidR="00DD052F" w:rsidRPr="00773128">
        <w:rPr>
          <w:sz w:val="28"/>
          <w:szCs w:val="28"/>
        </w:rPr>
        <w:softHyphen/>
        <w:t>тов геометрических фигур на плоскости и в пространстве.</w:t>
      </w:r>
    </w:p>
    <w:p w:rsidR="00DD052F" w:rsidRPr="00773128" w:rsidRDefault="00DD052F" w:rsidP="001B6B98">
      <w:pPr>
        <w:shd w:val="clear" w:color="auto" w:fill="FFFFFF"/>
        <w:ind w:left="2" w:firstLine="338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Изучение теоремы Пифагора позволяет существенно расширить круг геометрических задач, давая вместе с признаками равенства треугольников достаточно мощный аппарат решения задач.</w:t>
      </w:r>
    </w:p>
    <w:p w:rsidR="00DD052F" w:rsidRPr="00773128" w:rsidRDefault="00DD052F" w:rsidP="001B6B98">
      <w:pPr>
        <w:shd w:val="clear" w:color="auto" w:fill="FFFFFF"/>
        <w:spacing w:before="2"/>
        <w:ind w:left="2" w:right="7" w:firstLine="343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Большое внимание в данной теме уделяется вопросам, свя</w:t>
      </w:r>
      <w:r w:rsidRPr="00773128">
        <w:rPr>
          <w:sz w:val="28"/>
          <w:szCs w:val="28"/>
        </w:rPr>
        <w:softHyphen/>
        <w:t>занным с решением прямоугольных треугольников. Для этого необходимо прочное усвоение определений синуса, косинуса и тангенса острого угла,</w:t>
      </w:r>
    </w:p>
    <w:p w:rsidR="00DD052F" w:rsidRPr="00773128" w:rsidRDefault="00DD052F" w:rsidP="001B6B98">
      <w:pPr>
        <w:shd w:val="clear" w:color="auto" w:fill="FFFFFF"/>
        <w:spacing w:before="5"/>
        <w:ind w:right="14" w:firstLine="338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В ходе решения задач усваиваются основные алгоритмы ре</w:t>
      </w:r>
      <w:r w:rsidRPr="00773128">
        <w:rPr>
          <w:sz w:val="28"/>
          <w:szCs w:val="28"/>
        </w:rPr>
        <w:softHyphen/>
        <w:t>шения прямоугольных треугольников, при проведении практи</w:t>
      </w:r>
      <w:r w:rsidRPr="00773128">
        <w:rPr>
          <w:sz w:val="28"/>
          <w:szCs w:val="28"/>
        </w:rPr>
        <w:softHyphen/>
        <w:t xml:space="preserve">ческих вычислений вырабатываются навыки </w:t>
      </w:r>
      <w:r w:rsidRPr="00773128">
        <w:rPr>
          <w:sz w:val="28"/>
          <w:szCs w:val="28"/>
        </w:rPr>
        <w:lastRenderedPageBreak/>
        <w:t>нахождения с по</w:t>
      </w:r>
      <w:r w:rsidRPr="00773128">
        <w:rPr>
          <w:sz w:val="28"/>
          <w:szCs w:val="28"/>
        </w:rPr>
        <w:softHyphen/>
        <w:t>мощью таблиц или калькуляторов значений синуса, косинуса и тангенса угла, а в ряде задач используются значения синуса, ко</w:t>
      </w:r>
      <w:r w:rsidRPr="00773128">
        <w:rPr>
          <w:sz w:val="28"/>
          <w:szCs w:val="28"/>
        </w:rPr>
        <w:softHyphen/>
        <w:t>синуса и тангенса углов 30°, 45 , 60°.</w:t>
      </w:r>
    </w:p>
    <w:p w:rsidR="00DD052F" w:rsidRPr="00773128" w:rsidRDefault="00DD052F" w:rsidP="001B6B98">
      <w:pPr>
        <w:shd w:val="clear" w:color="auto" w:fill="FFFFFF"/>
        <w:ind w:right="10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Соответствующие умения являются опорными для решения вычислительных задач и доказательств ряда теорем в курсе пла</w:t>
      </w:r>
      <w:r w:rsidRPr="00773128">
        <w:rPr>
          <w:sz w:val="28"/>
          <w:szCs w:val="28"/>
        </w:rPr>
        <w:softHyphen/>
        <w:t xml:space="preserve">ниметр и </w:t>
      </w:r>
      <w:r w:rsidRPr="00773128">
        <w:rPr>
          <w:smallCaps/>
          <w:sz w:val="28"/>
          <w:szCs w:val="28"/>
          <w:lang w:val="en-US"/>
        </w:rPr>
        <w:t>pi</w:t>
      </w:r>
      <w:proofErr w:type="gramStart"/>
      <w:r w:rsidRPr="00773128">
        <w:rPr>
          <w:sz w:val="28"/>
          <w:szCs w:val="28"/>
        </w:rPr>
        <w:t>и</w:t>
      </w:r>
      <w:proofErr w:type="gramEnd"/>
      <w:r w:rsidRPr="00773128">
        <w:rPr>
          <w:sz w:val="28"/>
          <w:szCs w:val="28"/>
        </w:rPr>
        <w:t xml:space="preserve"> стереометрии. Кроме того, они используются и в кур</w:t>
      </w:r>
      <w:r w:rsidRPr="00773128">
        <w:rPr>
          <w:sz w:val="28"/>
          <w:szCs w:val="28"/>
        </w:rPr>
        <w:softHyphen/>
        <w:t>се физики. Поэтому необходимо добиться прочных навыков прак</w:t>
      </w:r>
      <w:r w:rsidRPr="00773128">
        <w:rPr>
          <w:sz w:val="28"/>
          <w:szCs w:val="28"/>
        </w:rPr>
        <w:softHyphen/>
        <w:t>тического применения этих фактов в решении вычислительных задач. При изучении данной темы широко используются и полу</w:t>
      </w:r>
      <w:r w:rsidRPr="00773128">
        <w:rPr>
          <w:sz w:val="28"/>
          <w:szCs w:val="28"/>
        </w:rPr>
        <w:softHyphen/>
        <w:t>чают дальнейшее развитие такие навыки и алгебраические уме</w:t>
      </w:r>
      <w:r w:rsidRPr="00773128">
        <w:rPr>
          <w:sz w:val="28"/>
          <w:szCs w:val="28"/>
        </w:rPr>
        <w:softHyphen/>
        <w:t>ния учащихся, как решение квадратных уравнений, извлечение квадратных корней,  преобразования алгебраических уравнений.</w:t>
      </w:r>
    </w:p>
    <w:p w:rsidR="00DD052F" w:rsidRPr="00773128" w:rsidRDefault="00DD052F" w:rsidP="001B6B98">
      <w:pPr>
        <w:shd w:val="clear" w:color="auto" w:fill="FFFFFF"/>
        <w:ind w:left="2" w:right="14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В конце темы рассматривается теорема о неравенстве тре</w:t>
      </w:r>
      <w:r w:rsidRPr="00773128">
        <w:rPr>
          <w:sz w:val="28"/>
          <w:szCs w:val="28"/>
        </w:rPr>
        <w:softHyphen/>
        <w:t>угольника. Тем самым пополняются знания учащихся о свойст</w:t>
      </w:r>
      <w:r w:rsidRPr="00773128">
        <w:rPr>
          <w:sz w:val="28"/>
          <w:szCs w:val="28"/>
        </w:rPr>
        <w:softHyphen/>
        <w:t>вах расстояний между точками. Наиболее важным с практиче</w:t>
      </w:r>
      <w:r w:rsidRPr="00773128">
        <w:rPr>
          <w:sz w:val="28"/>
          <w:szCs w:val="28"/>
        </w:rPr>
        <w:softHyphen/>
        <w:t>ской точки зрения является случай, когда данные точки не лежат на одной прямой, т. е. свойство сторон треугольника. Его полезно закрепить на ряде примеров. В то же время воспроизведения до</w:t>
      </w:r>
      <w:r w:rsidRPr="00773128">
        <w:rPr>
          <w:sz w:val="28"/>
          <w:szCs w:val="28"/>
        </w:rPr>
        <w:softHyphen/>
        <w:t>казательства теоремы можно от учащихся не требовать.</w:t>
      </w:r>
    </w:p>
    <w:p w:rsidR="001B6B98" w:rsidRPr="00773128" w:rsidRDefault="001B6B98" w:rsidP="001B6B98">
      <w:pPr>
        <w:shd w:val="clear" w:color="auto" w:fill="FFFFFF"/>
        <w:ind w:left="-340" w:right="12" w:firstLine="341"/>
        <w:jc w:val="both"/>
        <w:rPr>
          <w:sz w:val="28"/>
          <w:szCs w:val="28"/>
        </w:rPr>
      </w:pPr>
    </w:p>
    <w:p w:rsidR="00DD052F" w:rsidRPr="00773128" w:rsidRDefault="00C57E6D" w:rsidP="001B6B98">
      <w:pPr>
        <w:shd w:val="clear" w:color="auto" w:fill="FFFFFF"/>
        <w:ind w:left="-340" w:right="12" w:firstLine="341"/>
        <w:jc w:val="both"/>
        <w:rPr>
          <w:sz w:val="28"/>
          <w:szCs w:val="28"/>
        </w:rPr>
      </w:pPr>
      <w:r w:rsidRPr="00773128">
        <w:rPr>
          <w:b/>
          <w:bCs/>
          <w:spacing w:val="-3"/>
          <w:sz w:val="28"/>
          <w:szCs w:val="28"/>
        </w:rPr>
        <w:t>3.</w:t>
      </w:r>
      <w:r w:rsidR="001F2B03" w:rsidRPr="00773128">
        <w:rPr>
          <w:b/>
          <w:bCs/>
          <w:sz w:val="28"/>
          <w:szCs w:val="28"/>
        </w:rPr>
        <w:t>Декартовы координаты на плоскости</w:t>
      </w:r>
      <w:r w:rsidR="003C5A53" w:rsidRPr="00773128">
        <w:rPr>
          <w:b/>
          <w:bCs/>
          <w:sz w:val="28"/>
          <w:szCs w:val="28"/>
        </w:rPr>
        <w:t>.</w:t>
      </w:r>
      <w:r w:rsidR="00773128" w:rsidRPr="00773128">
        <w:rPr>
          <w:sz w:val="28"/>
          <w:szCs w:val="28"/>
        </w:rPr>
        <w:t>13ч</w:t>
      </w:r>
    </w:p>
    <w:p w:rsidR="00DD052F" w:rsidRPr="00773128" w:rsidRDefault="00DD052F" w:rsidP="001B6B98">
      <w:pPr>
        <w:shd w:val="clear" w:color="auto" w:fill="FFFFFF"/>
        <w:ind w:left="5" w:right="12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Прямоугольная система координат на плоскости. Коорди</w:t>
      </w:r>
      <w:r w:rsidRPr="00773128">
        <w:rPr>
          <w:sz w:val="28"/>
          <w:szCs w:val="28"/>
        </w:rPr>
        <w:softHyphen/>
        <w:t xml:space="preserve">наты середины отрезка. Расстояние между точками. Уравнения прямой и окружности. Координаты точки пересечения </w:t>
      </w:r>
      <w:proofErr w:type="gramStart"/>
      <w:r w:rsidRPr="00773128">
        <w:rPr>
          <w:sz w:val="28"/>
          <w:szCs w:val="28"/>
        </w:rPr>
        <w:t>прямых</w:t>
      </w:r>
      <w:proofErr w:type="gramEnd"/>
      <w:r w:rsidRPr="00773128">
        <w:rPr>
          <w:sz w:val="28"/>
          <w:szCs w:val="28"/>
        </w:rPr>
        <w:t xml:space="preserve">. График линейной функции. </w:t>
      </w:r>
      <w:proofErr w:type="gramStart"/>
      <w:r w:rsidRPr="00773128">
        <w:rPr>
          <w:sz w:val="28"/>
          <w:szCs w:val="28"/>
        </w:rPr>
        <w:t>Пересечение прямой с окружностью.</w:t>
      </w:r>
      <w:proofErr w:type="gramEnd"/>
      <w:r w:rsidRPr="00773128">
        <w:rPr>
          <w:sz w:val="28"/>
          <w:szCs w:val="28"/>
        </w:rPr>
        <w:t xml:space="preserve"> Синус, косинус и тангенс углов от 0° до 180°.</w:t>
      </w:r>
    </w:p>
    <w:p w:rsidR="00DD052F" w:rsidRPr="00773128" w:rsidRDefault="00AE212A" w:rsidP="001B6B98">
      <w:pPr>
        <w:shd w:val="clear" w:color="auto" w:fill="FFFFFF"/>
        <w:ind w:left="7" w:right="19" w:firstLine="341"/>
        <w:jc w:val="both"/>
        <w:rPr>
          <w:sz w:val="28"/>
          <w:szCs w:val="28"/>
        </w:rPr>
      </w:pPr>
      <w:r w:rsidRPr="00773128">
        <w:rPr>
          <w:b/>
          <w:sz w:val="28"/>
          <w:szCs w:val="28"/>
        </w:rPr>
        <w:t xml:space="preserve">Основная цель: </w:t>
      </w:r>
      <w:r w:rsidR="00DD052F" w:rsidRPr="00773128">
        <w:rPr>
          <w:sz w:val="28"/>
          <w:szCs w:val="28"/>
        </w:rPr>
        <w:t>обобщить и систематизировать представ</w:t>
      </w:r>
      <w:r w:rsidR="00DD052F" w:rsidRPr="00773128">
        <w:rPr>
          <w:sz w:val="28"/>
          <w:szCs w:val="28"/>
        </w:rPr>
        <w:softHyphen/>
        <w:t>ления учащихся о декартовых координатах; развить умение приме</w:t>
      </w:r>
      <w:r w:rsidR="00DD052F" w:rsidRPr="00773128">
        <w:rPr>
          <w:sz w:val="28"/>
          <w:szCs w:val="28"/>
        </w:rPr>
        <w:softHyphen/>
        <w:t xml:space="preserve">нять алгебраический аппарат при решении </w:t>
      </w:r>
      <w:r w:rsidR="00B674FF" w:rsidRPr="00773128">
        <w:rPr>
          <w:sz w:val="28"/>
          <w:szCs w:val="28"/>
        </w:rPr>
        <w:t>геометрических задач.</w:t>
      </w:r>
    </w:p>
    <w:p w:rsidR="00DD052F" w:rsidRPr="00773128" w:rsidRDefault="00DD052F" w:rsidP="001B6B98">
      <w:pPr>
        <w:shd w:val="clear" w:color="auto" w:fill="FFFFFF"/>
        <w:ind w:left="5" w:right="19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В начале темы вводится определение декартовых координат, выводятся формулы для нахождения координаты середины от</w:t>
      </w:r>
      <w:r w:rsidRPr="00773128">
        <w:rPr>
          <w:sz w:val="28"/>
          <w:szCs w:val="28"/>
        </w:rPr>
        <w:softHyphen/>
        <w:t>резка и расстояния между точками. Рассматриваются уравнения окружности и прямой и способы нахождения с их помощью ко</w:t>
      </w:r>
      <w:r w:rsidRPr="00773128">
        <w:rPr>
          <w:sz w:val="28"/>
          <w:szCs w:val="28"/>
        </w:rPr>
        <w:softHyphen/>
        <w:t>ординат точки пересечения прямых, прямой с окружностью.</w:t>
      </w:r>
    </w:p>
    <w:p w:rsidR="001B6B98" w:rsidRPr="00773128" w:rsidRDefault="00DD052F" w:rsidP="001B6B98">
      <w:pPr>
        <w:shd w:val="clear" w:color="auto" w:fill="FFFFFF"/>
        <w:ind w:left="14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В данной теме демонстрируется эффективность применения формул для координат середины отрезка, расстояния между точ</w:t>
      </w:r>
      <w:r w:rsidRPr="00773128">
        <w:rPr>
          <w:sz w:val="28"/>
          <w:szCs w:val="28"/>
        </w:rPr>
        <w:softHyphen/>
        <w:t>ками, уравнений окружности и прямой в конкретных геометр</w:t>
      </w:r>
      <w:r w:rsidR="001B6B98" w:rsidRPr="00773128">
        <w:rPr>
          <w:sz w:val="28"/>
          <w:szCs w:val="28"/>
        </w:rPr>
        <w:t>и</w:t>
      </w:r>
      <w:r w:rsidRPr="00773128">
        <w:rPr>
          <w:sz w:val="28"/>
          <w:szCs w:val="28"/>
        </w:rPr>
        <w:t>ческих  задачах,  тем  самым дается  представление  об изучении геометрических фигур с помощью методов алгебры.</w:t>
      </w:r>
    </w:p>
    <w:p w:rsidR="001B6B98" w:rsidRPr="00773128" w:rsidRDefault="001B6B98" w:rsidP="001B6B98">
      <w:pPr>
        <w:shd w:val="clear" w:color="auto" w:fill="FFFFFF"/>
        <w:ind w:left="14"/>
        <w:jc w:val="both"/>
        <w:rPr>
          <w:sz w:val="28"/>
          <w:szCs w:val="28"/>
        </w:rPr>
      </w:pPr>
    </w:p>
    <w:p w:rsidR="00DD052F" w:rsidRPr="00773128" w:rsidRDefault="00AE212A" w:rsidP="001B6B98">
      <w:pPr>
        <w:shd w:val="clear" w:color="auto" w:fill="FFFFFF"/>
        <w:ind w:left="14"/>
        <w:jc w:val="both"/>
        <w:rPr>
          <w:sz w:val="28"/>
          <w:szCs w:val="28"/>
        </w:rPr>
      </w:pPr>
      <w:r w:rsidRPr="00773128">
        <w:rPr>
          <w:b/>
          <w:bCs/>
          <w:sz w:val="28"/>
          <w:szCs w:val="28"/>
        </w:rPr>
        <w:t xml:space="preserve">4. </w:t>
      </w:r>
      <w:r w:rsidR="001F2B03" w:rsidRPr="00773128">
        <w:rPr>
          <w:b/>
          <w:bCs/>
          <w:sz w:val="28"/>
          <w:szCs w:val="28"/>
        </w:rPr>
        <w:t>Движение.</w:t>
      </w:r>
      <w:r w:rsidR="00773128" w:rsidRPr="00773128">
        <w:rPr>
          <w:sz w:val="28"/>
          <w:szCs w:val="28"/>
        </w:rPr>
        <w:t>12ч</w:t>
      </w:r>
    </w:p>
    <w:p w:rsidR="00DD052F" w:rsidRPr="00773128" w:rsidRDefault="00DD052F" w:rsidP="001B6B98">
      <w:pPr>
        <w:shd w:val="clear" w:color="auto" w:fill="FFFFFF"/>
        <w:ind w:left="2" w:firstLine="334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Движение и его свойства. Симметрия относительно точки и прямой. Поворот. Параллельный перенос и его свойства. Поня</w:t>
      </w:r>
      <w:r w:rsidRPr="00773128">
        <w:rPr>
          <w:sz w:val="28"/>
          <w:szCs w:val="28"/>
        </w:rPr>
        <w:softHyphen/>
        <w:t>тие о равенстве фигур.</w:t>
      </w:r>
    </w:p>
    <w:p w:rsidR="00DD052F" w:rsidRPr="00773128" w:rsidRDefault="00AE212A" w:rsidP="001B6B98">
      <w:pPr>
        <w:shd w:val="clear" w:color="auto" w:fill="FFFFFF"/>
        <w:ind w:left="5" w:right="5" w:firstLine="338"/>
        <w:jc w:val="both"/>
        <w:rPr>
          <w:sz w:val="28"/>
          <w:szCs w:val="28"/>
        </w:rPr>
      </w:pPr>
      <w:r w:rsidRPr="00773128">
        <w:rPr>
          <w:b/>
          <w:sz w:val="28"/>
          <w:szCs w:val="28"/>
        </w:rPr>
        <w:t xml:space="preserve">Основная </w:t>
      </w:r>
      <w:proofErr w:type="spellStart"/>
      <w:r w:rsidRPr="00773128">
        <w:rPr>
          <w:b/>
          <w:sz w:val="28"/>
          <w:szCs w:val="28"/>
        </w:rPr>
        <w:t>цель</w:t>
      </w:r>
      <w:proofErr w:type="gramStart"/>
      <w:r w:rsidRPr="00773128">
        <w:rPr>
          <w:b/>
          <w:sz w:val="28"/>
          <w:szCs w:val="28"/>
        </w:rPr>
        <w:t>:</w:t>
      </w:r>
      <w:r w:rsidR="00DD052F" w:rsidRPr="00773128">
        <w:rPr>
          <w:sz w:val="28"/>
          <w:szCs w:val="28"/>
        </w:rPr>
        <w:t>п</w:t>
      </w:r>
      <w:proofErr w:type="gramEnd"/>
      <w:r w:rsidR="00DD052F" w:rsidRPr="00773128">
        <w:rPr>
          <w:sz w:val="28"/>
          <w:szCs w:val="28"/>
        </w:rPr>
        <w:t>ознакомить</w:t>
      </w:r>
      <w:proofErr w:type="spellEnd"/>
      <w:r w:rsidR="00DD052F" w:rsidRPr="00773128">
        <w:rPr>
          <w:sz w:val="28"/>
          <w:szCs w:val="28"/>
        </w:rPr>
        <w:t xml:space="preserve"> учащихся с примерами геометрических преобразований.</w:t>
      </w:r>
    </w:p>
    <w:p w:rsidR="001B6B98" w:rsidRPr="00773128" w:rsidRDefault="00DD052F" w:rsidP="001B6B98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Поскольку в дальнейшем движения не применяются в качест</w:t>
      </w:r>
      <w:r w:rsidRPr="00773128">
        <w:rPr>
          <w:sz w:val="28"/>
          <w:szCs w:val="28"/>
        </w:rPr>
        <w:softHyphen/>
        <w:t>ве аппарата</w:t>
      </w:r>
      <w:r w:rsidR="001B6B98" w:rsidRPr="00773128">
        <w:rPr>
          <w:sz w:val="28"/>
          <w:szCs w:val="28"/>
        </w:rPr>
        <w:t xml:space="preserve"> </w:t>
      </w:r>
      <w:proofErr w:type="spellStart"/>
      <w:r w:rsidR="001B6B98" w:rsidRPr="00773128">
        <w:rPr>
          <w:sz w:val="28"/>
          <w:szCs w:val="28"/>
        </w:rPr>
        <w:t>для</w:t>
      </w:r>
      <w:r w:rsidRPr="00773128">
        <w:rPr>
          <w:sz w:val="28"/>
          <w:szCs w:val="28"/>
        </w:rPr>
        <w:t>решения</w:t>
      </w:r>
      <w:proofErr w:type="spellEnd"/>
      <w:r w:rsidRPr="00773128">
        <w:rPr>
          <w:sz w:val="28"/>
          <w:szCs w:val="28"/>
        </w:rPr>
        <w:t xml:space="preserve"> задач и изложения теории, можно реко</w:t>
      </w:r>
      <w:r w:rsidRPr="00773128">
        <w:rPr>
          <w:sz w:val="28"/>
          <w:szCs w:val="28"/>
        </w:rPr>
        <w:softHyphen/>
        <w:t>мендовать изучение материал</w:t>
      </w:r>
      <w:r w:rsidR="001B6B98" w:rsidRPr="00773128">
        <w:rPr>
          <w:sz w:val="28"/>
          <w:szCs w:val="28"/>
        </w:rPr>
        <w:t>а в ознакомительном порядке, т.</w:t>
      </w:r>
      <w:r w:rsidRPr="00773128">
        <w:rPr>
          <w:sz w:val="28"/>
          <w:szCs w:val="28"/>
        </w:rPr>
        <w:t>е. не требовать от учащихся воспроизведения доказательств, Однако основные понятия — симметрия относительно точки и прямой, параллельный перенос — учащиеся должны усвоить на уровне практических применений.</w:t>
      </w:r>
    </w:p>
    <w:p w:rsidR="001B6B98" w:rsidRPr="00773128" w:rsidRDefault="001B6B98" w:rsidP="001B6B98">
      <w:pPr>
        <w:shd w:val="clear" w:color="auto" w:fill="FFFFFF"/>
        <w:ind w:left="5" w:firstLine="341"/>
        <w:jc w:val="both"/>
        <w:rPr>
          <w:sz w:val="28"/>
          <w:szCs w:val="28"/>
        </w:rPr>
      </w:pPr>
    </w:p>
    <w:p w:rsidR="001B6B98" w:rsidRPr="00773128" w:rsidRDefault="00733528" w:rsidP="001B6B98">
      <w:pPr>
        <w:shd w:val="clear" w:color="auto" w:fill="FFFFFF"/>
        <w:ind w:left="-340" w:firstLine="341"/>
        <w:jc w:val="both"/>
        <w:rPr>
          <w:sz w:val="28"/>
          <w:szCs w:val="28"/>
        </w:rPr>
      </w:pPr>
      <w:r w:rsidRPr="00773128">
        <w:rPr>
          <w:b/>
          <w:bCs/>
          <w:sz w:val="28"/>
          <w:szCs w:val="28"/>
        </w:rPr>
        <w:t>5. Векторы.</w:t>
      </w:r>
      <w:r w:rsidR="00773128" w:rsidRPr="00773128">
        <w:rPr>
          <w:sz w:val="28"/>
          <w:szCs w:val="28"/>
        </w:rPr>
        <w:t>15ч</w:t>
      </w:r>
    </w:p>
    <w:p w:rsidR="00DD052F" w:rsidRPr="00773128" w:rsidRDefault="00DD052F" w:rsidP="001B6B98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Вектор. Абсолютная величина и направление вектора. Равен</w:t>
      </w:r>
      <w:r w:rsidRPr="00773128">
        <w:rPr>
          <w:sz w:val="28"/>
          <w:szCs w:val="28"/>
        </w:rPr>
        <w:softHyphen/>
        <w:t>ство векторов. Координаты вектора. Сложение векторов и его свойства. Умножение вектора на число. [Коллинеарные векторы.] Скалярное произведение векторов. Угол между векторами. [Про</w:t>
      </w:r>
      <w:r w:rsidRPr="00773128">
        <w:rPr>
          <w:sz w:val="28"/>
          <w:szCs w:val="28"/>
        </w:rPr>
        <w:softHyphen/>
        <w:t xml:space="preserve">екция на </w:t>
      </w:r>
      <w:proofErr w:type="spellStart"/>
      <w:r w:rsidRPr="00773128">
        <w:rPr>
          <w:sz w:val="28"/>
          <w:szCs w:val="28"/>
        </w:rPr>
        <w:t>ось</w:t>
      </w:r>
      <w:proofErr w:type="gramStart"/>
      <w:r w:rsidRPr="00773128">
        <w:rPr>
          <w:sz w:val="28"/>
          <w:szCs w:val="28"/>
        </w:rPr>
        <w:t>.Р</w:t>
      </w:r>
      <w:proofErr w:type="gramEnd"/>
      <w:r w:rsidRPr="00773128">
        <w:rPr>
          <w:sz w:val="28"/>
          <w:szCs w:val="28"/>
        </w:rPr>
        <w:t>азложение</w:t>
      </w:r>
      <w:proofErr w:type="spellEnd"/>
      <w:r w:rsidRPr="00773128">
        <w:rPr>
          <w:sz w:val="28"/>
          <w:szCs w:val="28"/>
        </w:rPr>
        <w:t xml:space="preserve"> вектора по координатным осям.]</w:t>
      </w:r>
    </w:p>
    <w:p w:rsidR="00DD052F" w:rsidRPr="00773128" w:rsidRDefault="001B6B98" w:rsidP="001B6B98">
      <w:pPr>
        <w:shd w:val="clear" w:color="auto" w:fill="FFFFFF"/>
        <w:ind w:left="2" w:right="7" w:firstLine="343"/>
        <w:jc w:val="both"/>
        <w:rPr>
          <w:sz w:val="28"/>
          <w:szCs w:val="28"/>
        </w:rPr>
      </w:pPr>
      <w:r w:rsidRPr="00773128">
        <w:rPr>
          <w:b/>
          <w:sz w:val="28"/>
          <w:szCs w:val="28"/>
        </w:rPr>
        <w:t xml:space="preserve">Основная </w:t>
      </w:r>
      <w:proofErr w:type="spellStart"/>
      <w:r w:rsidRPr="00773128">
        <w:rPr>
          <w:b/>
          <w:sz w:val="28"/>
          <w:szCs w:val="28"/>
        </w:rPr>
        <w:t>цель</w:t>
      </w:r>
      <w:proofErr w:type="gramStart"/>
      <w:r w:rsidRPr="00773128">
        <w:rPr>
          <w:b/>
          <w:sz w:val="28"/>
          <w:szCs w:val="28"/>
        </w:rPr>
        <w:t>:</w:t>
      </w:r>
      <w:r w:rsidR="00DD052F" w:rsidRPr="00773128">
        <w:rPr>
          <w:sz w:val="28"/>
          <w:szCs w:val="28"/>
        </w:rPr>
        <w:t>п</w:t>
      </w:r>
      <w:proofErr w:type="gramEnd"/>
      <w:r w:rsidR="00DD052F" w:rsidRPr="00773128">
        <w:rPr>
          <w:sz w:val="28"/>
          <w:szCs w:val="28"/>
        </w:rPr>
        <w:t>ознакомить</w:t>
      </w:r>
      <w:proofErr w:type="spellEnd"/>
      <w:r w:rsidR="00DD052F" w:rsidRPr="00773128">
        <w:rPr>
          <w:sz w:val="28"/>
          <w:szCs w:val="28"/>
        </w:rPr>
        <w:t xml:space="preserve"> учащихся с элементами век</w:t>
      </w:r>
      <w:r w:rsidR="00DD052F" w:rsidRPr="00773128">
        <w:rPr>
          <w:sz w:val="28"/>
          <w:szCs w:val="28"/>
        </w:rPr>
        <w:softHyphen/>
        <w:t>торной алгебры и их применением для решения геометрических за</w:t>
      </w:r>
      <w:r w:rsidR="00DD052F" w:rsidRPr="00773128">
        <w:rPr>
          <w:sz w:val="28"/>
          <w:szCs w:val="28"/>
        </w:rPr>
        <w:softHyphen/>
        <w:t>дач;  сформировать умение  производить операции над векторами.</w:t>
      </w:r>
    </w:p>
    <w:p w:rsidR="00DD052F" w:rsidRPr="00773128" w:rsidRDefault="00DD052F" w:rsidP="001B6B98">
      <w:pPr>
        <w:shd w:val="clear" w:color="auto" w:fill="FFFFFF"/>
        <w:spacing w:before="2"/>
        <w:ind w:firstLine="334"/>
        <w:jc w:val="both"/>
        <w:rPr>
          <w:sz w:val="28"/>
          <w:szCs w:val="28"/>
        </w:rPr>
      </w:pPr>
      <w:r w:rsidRPr="00773128">
        <w:rPr>
          <w:sz w:val="28"/>
          <w:szCs w:val="28"/>
        </w:rPr>
        <w:t>Основное внимание следует уделить формированию практи</w:t>
      </w:r>
      <w:r w:rsidRPr="00773128">
        <w:rPr>
          <w:sz w:val="28"/>
          <w:szCs w:val="28"/>
        </w:rPr>
        <w:softHyphen/>
        <w:t>ческих умений учащихся, связанных с вычислением коорди</w:t>
      </w:r>
      <w:r w:rsidRPr="00773128">
        <w:rPr>
          <w:sz w:val="28"/>
          <w:szCs w:val="28"/>
        </w:rPr>
        <w:softHyphen/>
        <w:t>нат вектора, его абсолютной величины, выполнением сложения и вычитания векторов, умножения вектора на число. Наряду с операциями над векторами в координатной форме следует уде</w:t>
      </w:r>
      <w:r w:rsidRPr="00773128">
        <w:rPr>
          <w:sz w:val="28"/>
          <w:szCs w:val="28"/>
        </w:rPr>
        <w:softHyphen/>
        <w:t xml:space="preserve">лить большое внимание операциям в геометрической форме. </w:t>
      </w:r>
      <w:proofErr w:type="gramStart"/>
      <w:r w:rsidRPr="00773128">
        <w:rPr>
          <w:sz w:val="28"/>
          <w:szCs w:val="28"/>
        </w:rPr>
        <w:t>Действия над векторами в координатной и геометрической фор</w:t>
      </w:r>
      <w:r w:rsidRPr="00773128">
        <w:rPr>
          <w:sz w:val="28"/>
          <w:szCs w:val="28"/>
        </w:rPr>
        <w:softHyphen/>
        <w:t>м</w:t>
      </w:r>
      <w:r w:rsidR="001B6B98" w:rsidRPr="00773128">
        <w:rPr>
          <w:sz w:val="28"/>
          <w:szCs w:val="28"/>
        </w:rPr>
        <w:t>ах</w:t>
      </w:r>
      <w:r w:rsidRPr="00773128">
        <w:rPr>
          <w:sz w:val="28"/>
          <w:szCs w:val="28"/>
        </w:rPr>
        <w:t xml:space="preserve"> используются при паралл</w:t>
      </w:r>
      <w:r w:rsidR="001B6B98" w:rsidRPr="00773128">
        <w:rPr>
          <w:sz w:val="28"/>
          <w:szCs w:val="28"/>
        </w:rPr>
        <w:t>ельном</w:t>
      </w:r>
      <w:r w:rsidRPr="00773128">
        <w:rPr>
          <w:sz w:val="28"/>
          <w:szCs w:val="28"/>
        </w:rPr>
        <w:t xml:space="preserve"> изучении курса физики.</w:t>
      </w:r>
      <w:proofErr w:type="gramEnd"/>
      <w:r w:rsidRPr="00773128">
        <w:rPr>
          <w:sz w:val="28"/>
          <w:szCs w:val="28"/>
        </w:rPr>
        <w:t xml:space="preserve"> Знания о векторных величинах, приобретенные на уроках физи</w:t>
      </w:r>
      <w:r w:rsidRPr="00773128">
        <w:rPr>
          <w:sz w:val="28"/>
          <w:szCs w:val="28"/>
        </w:rPr>
        <w:softHyphen/>
        <w:t>ки, могут быть использованы</w:t>
      </w:r>
      <w:r w:rsidR="00435132" w:rsidRPr="00773128">
        <w:rPr>
          <w:sz w:val="28"/>
          <w:szCs w:val="28"/>
        </w:rPr>
        <w:t xml:space="preserve"> для </w:t>
      </w:r>
      <w:r w:rsidRPr="00773128">
        <w:rPr>
          <w:sz w:val="28"/>
          <w:szCs w:val="28"/>
        </w:rPr>
        <w:t>мотивированного введения на предметной основе ряда осно</w:t>
      </w:r>
      <w:r w:rsidR="00435132" w:rsidRPr="00773128">
        <w:rPr>
          <w:sz w:val="28"/>
          <w:szCs w:val="28"/>
        </w:rPr>
        <w:t xml:space="preserve">вных </w:t>
      </w:r>
      <w:r w:rsidRPr="00773128">
        <w:rPr>
          <w:sz w:val="28"/>
          <w:szCs w:val="28"/>
        </w:rPr>
        <w:t>понятий темы.</w:t>
      </w:r>
    </w:p>
    <w:p w:rsidR="00733528" w:rsidRPr="00773128" w:rsidRDefault="00733528" w:rsidP="001B6B98">
      <w:pPr>
        <w:shd w:val="clear" w:color="auto" w:fill="FFFFFF"/>
        <w:spacing w:before="2"/>
        <w:ind w:left="348" w:hanging="348"/>
        <w:jc w:val="both"/>
        <w:rPr>
          <w:b/>
          <w:bCs/>
          <w:sz w:val="28"/>
          <w:szCs w:val="28"/>
        </w:rPr>
      </w:pPr>
    </w:p>
    <w:p w:rsidR="00C57E6D" w:rsidRPr="00773128" w:rsidRDefault="00733528" w:rsidP="001B6B98">
      <w:pPr>
        <w:shd w:val="clear" w:color="auto" w:fill="FFFFFF"/>
        <w:spacing w:before="2"/>
        <w:ind w:left="348" w:hanging="348"/>
        <w:jc w:val="both"/>
        <w:rPr>
          <w:b/>
          <w:bCs/>
          <w:sz w:val="28"/>
          <w:szCs w:val="28"/>
        </w:rPr>
      </w:pPr>
      <w:r w:rsidRPr="00773128">
        <w:rPr>
          <w:b/>
          <w:bCs/>
          <w:sz w:val="28"/>
          <w:szCs w:val="28"/>
        </w:rPr>
        <w:t>6</w:t>
      </w:r>
      <w:r w:rsidR="00C57E6D" w:rsidRPr="00773128">
        <w:rPr>
          <w:b/>
          <w:bCs/>
          <w:sz w:val="28"/>
          <w:szCs w:val="28"/>
        </w:rPr>
        <w:t xml:space="preserve">. Повторение. </w:t>
      </w:r>
      <w:r w:rsidR="00435132" w:rsidRPr="00773128">
        <w:rPr>
          <w:b/>
          <w:bCs/>
          <w:sz w:val="28"/>
          <w:szCs w:val="28"/>
        </w:rPr>
        <w:t>Решение задач.</w:t>
      </w:r>
      <w:r w:rsidR="00773128" w:rsidRPr="00773128">
        <w:rPr>
          <w:b/>
          <w:bCs/>
          <w:sz w:val="28"/>
          <w:szCs w:val="28"/>
        </w:rPr>
        <w:t>5ч</w:t>
      </w:r>
    </w:p>
    <w:p w:rsidR="005B73AE" w:rsidRDefault="00AE212A" w:rsidP="00773128">
      <w:pPr>
        <w:pStyle w:val="a8"/>
        <w:ind w:left="0" w:firstLine="348"/>
        <w:jc w:val="both"/>
        <w:rPr>
          <w:sz w:val="28"/>
          <w:szCs w:val="28"/>
        </w:rPr>
      </w:pPr>
      <w:r w:rsidRPr="00773128">
        <w:rPr>
          <w:b/>
          <w:sz w:val="28"/>
          <w:szCs w:val="28"/>
        </w:rPr>
        <w:t xml:space="preserve">Основная цель: </w:t>
      </w:r>
      <w:r w:rsidRPr="00773128">
        <w:rPr>
          <w:sz w:val="28"/>
          <w:szCs w:val="28"/>
        </w:rPr>
        <w:t xml:space="preserve">повторение, обобщение и систематизация знаний, умений и навыков за курс </w:t>
      </w:r>
      <w:r w:rsidR="006C4000" w:rsidRPr="00773128">
        <w:rPr>
          <w:sz w:val="28"/>
          <w:szCs w:val="28"/>
        </w:rPr>
        <w:t>геометрии</w:t>
      </w:r>
      <w:r w:rsidR="00733528" w:rsidRPr="00773128">
        <w:rPr>
          <w:sz w:val="28"/>
          <w:szCs w:val="28"/>
        </w:rPr>
        <w:t>8</w:t>
      </w:r>
      <w:r w:rsidRPr="00773128">
        <w:rPr>
          <w:sz w:val="28"/>
          <w:szCs w:val="28"/>
        </w:rPr>
        <w:t xml:space="preserve"> класса.</w:t>
      </w:r>
    </w:p>
    <w:p w:rsidR="00601E92" w:rsidRDefault="00601E92" w:rsidP="00773128">
      <w:pPr>
        <w:pStyle w:val="a8"/>
        <w:ind w:left="0" w:firstLine="348"/>
        <w:jc w:val="both"/>
        <w:rPr>
          <w:sz w:val="28"/>
          <w:szCs w:val="28"/>
        </w:rPr>
      </w:pP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  <w:u w:val="single"/>
        </w:rPr>
      </w:pPr>
      <w:r w:rsidRPr="00601E92">
        <w:rPr>
          <w:sz w:val="28"/>
          <w:szCs w:val="28"/>
          <w:u w:val="single"/>
        </w:rPr>
        <w:t>В результате изучения курса геометрия 8 класса обучающиеся должны:</w:t>
      </w:r>
    </w:p>
    <w:p w:rsidR="00601E92" w:rsidRPr="00601E92" w:rsidRDefault="00601E92" w:rsidP="00601E92">
      <w:pPr>
        <w:pStyle w:val="a8"/>
        <w:ind w:firstLine="348"/>
        <w:jc w:val="both"/>
        <w:rPr>
          <w:b/>
          <w:sz w:val="28"/>
          <w:szCs w:val="28"/>
          <w:u w:val="single"/>
        </w:rPr>
      </w:pPr>
      <w:r w:rsidRPr="00601E92">
        <w:rPr>
          <w:b/>
          <w:sz w:val="28"/>
          <w:szCs w:val="28"/>
          <w:u w:val="single"/>
        </w:rPr>
        <w:t xml:space="preserve"> знать/понимать: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существо понятия математического доказательства;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 xml:space="preserve"> приводить примеры доказательств;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каким образом геометрия возникла из практических задач землемерия;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примеры геометрических объектов и утверждений о них, важных для практики;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 при идеализации.</w:t>
      </w:r>
    </w:p>
    <w:p w:rsidR="00601E92" w:rsidRPr="00601E92" w:rsidRDefault="00601E92" w:rsidP="00601E92">
      <w:pPr>
        <w:pStyle w:val="a8"/>
        <w:ind w:firstLine="348"/>
        <w:jc w:val="both"/>
        <w:rPr>
          <w:b/>
          <w:sz w:val="28"/>
          <w:szCs w:val="28"/>
          <w:u w:val="single"/>
        </w:rPr>
      </w:pPr>
      <w:r w:rsidRPr="00601E92">
        <w:rPr>
          <w:b/>
          <w:sz w:val="28"/>
          <w:szCs w:val="28"/>
          <w:u w:val="single"/>
        </w:rPr>
        <w:t>уметь: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решать задачи на вычисление геометрических величин (длин, углов, площадей), применяя изученные свойства фигур и проводя аргументацию в ходе решения задач;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решать задачи на доказательство;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владеть алгоритмом решения основных задач на построение.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1E92">
        <w:rPr>
          <w:sz w:val="28"/>
          <w:szCs w:val="28"/>
        </w:rPr>
        <w:t>для</w:t>
      </w:r>
      <w:proofErr w:type="gramEnd"/>
      <w:r w:rsidRPr="00601E92">
        <w:rPr>
          <w:sz w:val="28"/>
          <w:szCs w:val="28"/>
        </w:rPr>
        <w:t>: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описания реальных ситуаций на языке геометрии;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решения геометрических задач;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построения геометрическими инструментами (линейкой, циркулем, угольником, транспортиром).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Список литературы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1.</w:t>
      </w:r>
      <w:r w:rsidRPr="00601E92">
        <w:rPr>
          <w:sz w:val="28"/>
          <w:szCs w:val="28"/>
        </w:rPr>
        <w:tab/>
        <w:t>Погорелов В</w:t>
      </w:r>
      <w:proofErr w:type="gramStart"/>
      <w:r w:rsidRPr="00601E92">
        <w:rPr>
          <w:sz w:val="28"/>
          <w:szCs w:val="28"/>
        </w:rPr>
        <w:t>,А</w:t>
      </w:r>
      <w:proofErr w:type="gramEnd"/>
      <w:r w:rsidRPr="00601E92">
        <w:rPr>
          <w:sz w:val="28"/>
          <w:szCs w:val="28"/>
        </w:rPr>
        <w:t>, Геометрия: учебник для 7-9 классов , 2013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2.</w:t>
      </w:r>
      <w:r w:rsidRPr="00601E92">
        <w:rPr>
          <w:sz w:val="28"/>
          <w:szCs w:val="28"/>
        </w:rPr>
        <w:tab/>
        <w:t xml:space="preserve"> Дидактические материалы для 8 класса, Зив, Гусев2012-2013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3 .</w:t>
      </w:r>
      <w:proofErr w:type="spellStart"/>
      <w:r w:rsidRPr="00601E92">
        <w:rPr>
          <w:sz w:val="28"/>
          <w:szCs w:val="28"/>
        </w:rPr>
        <w:t>Бурмистрова</w:t>
      </w:r>
      <w:proofErr w:type="spellEnd"/>
      <w:r w:rsidRPr="00601E92">
        <w:rPr>
          <w:sz w:val="28"/>
          <w:szCs w:val="28"/>
        </w:rPr>
        <w:t xml:space="preserve"> Н.В. Проверочные работы с элементами тестирования по геометрии, 8 клас</w:t>
      </w:r>
      <w:proofErr w:type="gramStart"/>
      <w:r w:rsidRPr="00601E92">
        <w:rPr>
          <w:sz w:val="28"/>
          <w:szCs w:val="28"/>
        </w:rPr>
        <w:t>с-</w:t>
      </w:r>
      <w:proofErr w:type="gramEnd"/>
      <w:r w:rsidRPr="00601E92">
        <w:rPr>
          <w:sz w:val="28"/>
          <w:szCs w:val="28"/>
        </w:rPr>
        <w:t xml:space="preserve"> Саратов: «Лицей», 2001 и последующие издания.</w:t>
      </w:r>
    </w:p>
    <w:p w:rsidR="00601E92" w:rsidRPr="00601E92" w:rsidRDefault="00601E92" w:rsidP="00601E92">
      <w:pPr>
        <w:pStyle w:val="a8"/>
        <w:ind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4.Поурочные разработки по геометрии. 8 класс -2-ое издание переработанное и доп.- М.: ВАКО, 2006</w:t>
      </w:r>
      <w:proofErr w:type="gramStart"/>
      <w:r w:rsidRPr="00601E92">
        <w:rPr>
          <w:sz w:val="28"/>
          <w:szCs w:val="28"/>
        </w:rPr>
        <w:t xml:space="preserve">( </w:t>
      </w:r>
      <w:proofErr w:type="gramEnd"/>
      <w:r w:rsidRPr="00601E92">
        <w:rPr>
          <w:sz w:val="28"/>
          <w:szCs w:val="28"/>
        </w:rPr>
        <w:t>В помощь школьному учителю)</w:t>
      </w:r>
    </w:p>
    <w:p w:rsidR="00601E92" w:rsidRPr="00773128" w:rsidRDefault="00601E92" w:rsidP="00601E92">
      <w:pPr>
        <w:pStyle w:val="a8"/>
        <w:ind w:left="0" w:firstLine="348"/>
        <w:jc w:val="both"/>
        <w:rPr>
          <w:sz w:val="28"/>
          <w:szCs w:val="28"/>
        </w:rPr>
      </w:pPr>
      <w:r w:rsidRPr="00601E92">
        <w:rPr>
          <w:sz w:val="28"/>
          <w:szCs w:val="28"/>
        </w:rPr>
        <w:t>5.Семёнов Е. Е. Изучаем геометрию: Книга для учащихся. - М.</w:t>
      </w:r>
      <w:proofErr w:type="gramStart"/>
      <w:r w:rsidRPr="00601E92">
        <w:rPr>
          <w:sz w:val="28"/>
          <w:szCs w:val="28"/>
        </w:rPr>
        <w:t xml:space="preserve"> :</w:t>
      </w:r>
      <w:proofErr w:type="gramEnd"/>
      <w:r w:rsidRPr="00601E92">
        <w:rPr>
          <w:sz w:val="28"/>
          <w:szCs w:val="28"/>
        </w:rPr>
        <w:t xml:space="preserve"> Просвещение, 1998.</w:t>
      </w:r>
    </w:p>
    <w:sectPr w:rsidR="00601E92" w:rsidRPr="00773128" w:rsidSect="00773128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0E" w:rsidRDefault="00DE2C0E">
      <w:r>
        <w:separator/>
      </w:r>
    </w:p>
  </w:endnote>
  <w:endnote w:type="continuationSeparator" w:id="0">
    <w:p w:rsidR="00DE2C0E" w:rsidRDefault="00DE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0E" w:rsidRDefault="00DE2C0E">
      <w:r>
        <w:separator/>
      </w:r>
    </w:p>
  </w:footnote>
  <w:footnote w:type="continuationSeparator" w:id="0">
    <w:p w:rsidR="00DE2C0E" w:rsidRDefault="00DE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>
    <w:nsid w:val="00FE4544"/>
    <w:multiLevelType w:val="hybridMultilevel"/>
    <w:tmpl w:val="23502F0A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F7110"/>
    <w:multiLevelType w:val="hybridMultilevel"/>
    <w:tmpl w:val="01125B12"/>
    <w:lvl w:ilvl="0" w:tplc="0EC05DA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22582"/>
    <w:multiLevelType w:val="hybridMultilevel"/>
    <w:tmpl w:val="532E7B3C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A0DF0"/>
    <w:multiLevelType w:val="hybridMultilevel"/>
    <w:tmpl w:val="E5B4BB60"/>
    <w:lvl w:ilvl="0" w:tplc="0EC05DA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936BB"/>
    <w:multiLevelType w:val="hybridMultilevel"/>
    <w:tmpl w:val="AE1CE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D5B08"/>
    <w:multiLevelType w:val="hybridMultilevel"/>
    <w:tmpl w:val="051C41CE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20E80"/>
    <w:multiLevelType w:val="hybridMultilevel"/>
    <w:tmpl w:val="D7EABE74"/>
    <w:lvl w:ilvl="0" w:tplc="B0AC2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27041"/>
    <w:multiLevelType w:val="hybridMultilevel"/>
    <w:tmpl w:val="5D366C0A"/>
    <w:lvl w:ilvl="0" w:tplc="5C20A73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F13B27"/>
    <w:multiLevelType w:val="hybridMultilevel"/>
    <w:tmpl w:val="126AB3D0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E2C16"/>
    <w:multiLevelType w:val="hybridMultilevel"/>
    <w:tmpl w:val="96EE98B6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430E2"/>
    <w:multiLevelType w:val="hybridMultilevel"/>
    <w:tmpl w:val="78A86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609CE"/>
    <w:multiLevelType w:val="hybridMultilevel"/>
    <w:tmpl w:val="F6C8EA7E"/>
    <w:lvl w:ilvl="0" w:tplc="DE1A27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D19B8"/>
    <w:multiLevelType w:val="hybridMultilevel"/>
    <w:tmpl w:val="D6F2958C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DA5E16"/>
    <w:multiLevelType w:val="hybridMultilevel"/>
    <w:tmpl w:val="94F865A6"/>
    <w:lvl w:ilvl="0" w:tplc="522249A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72D0F"/>
    <w:multiLevelType w:val="hybridMultilevel"/>
    <w:tmpl w:val="891ECE6E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94FC8"/>
    <w:multiLevelType w:val="hybridMultilevel"/>
    <w:tmpl w:val="D3366E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B3F38"/>
    <w:multiLevelType w:val="hybridMultilevel"/>
    <w:tmpl w:val="04BAC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C3120C2"/>
    <w:multiLevelType w:val="hybridMultilevel"/>
    <w:tmpl w:val="F5A6872A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40FF4"/>
    <w:multiLevelType w:val="hybridMultilevel"/>
    <w:tmpl w:val="470E309A"/>
    <w:lvl w:ilvl="0" w:tplc="522249A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270D7"/>
    <w:multiLevelType w:val="hybridMultilevel"/>
    <w:tmpl w:val="75DCDC3C"/>
    <w:lvl w:ilvl="0" w:tplc="B0AC2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53C4A"/>
    <w:multiLevelType w:val="hybridMultilevel"/>
    <w:tmpl w:val="E1CE603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0"/>
  </w:num>
  <w:num w:numId="5">
    <w:abstractNumId w:val="17"/>
  </w:num>
  <w:num w:numId="6">
    <w:abstractNumId w:val="15"/>
  </w:num>
  <w:num w:numId="7">
    <w:abstractNumId w:val="23"/>
  </w:num>
  <w:num w:numId="8">
    <w:abstractNumId w:val="11"/>
  </w:num>
  <w:num w:numId="9">
    <w:abstractNumId w:val="7"/>
  </w:num>
  <w:num w:numId="10">
    <w:abstractNumId w:val="0"/>
  </w:num>
  <w:num w:numId="11">
    <w:abstractNumId w:val="27"/>
  </w:num>
  <w:num w:numId="12">
    <w:abstractNumId w:val="6"/>
  </w:num>
  <w:num w:numId="13">
    <w:abstractNumId w:val="13"/>
  </w:num>
  <w:num w:numId="14">
    <w:abstractNumId w:val="20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4"/>
  </w:num>
  <w:num w:numId="20">
    <w:abstractNumId w:val="8"/>
  </w:num>
  <w:num w:numId="21">
    <w:abstractNumId w:val="25"/>
  </w:num>
  <w:num w:numId="22">
    <w:abstractNumId w:val="24"/>
  </w:num>
  <w:num w:numId="23">
    <w:abstractNumId w:val="16"/>
  </w:num>
  <w:num w:numId="24">
    <w:abstractNumId w:val="3"/>
  </w:num>
  <w:num w:numId="25">
    <w:abstractNumId w:val="1"/>
  </w:num>
  <w:num w:numId="26">
    <w:abstractNumId w:val="22"/>
  </w:num>
  <w:num w:numId="27">
    <w:abstractNumId w:val="14"/>
  </w:num>
  <w:num w:numId="2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6811"/>
    <w:rsid w:val="00001AE7"/>
    <w:rsid w:val="0000701C"/>
    <w:rsid w:val="000112C9"/>
    <w:rsid w:val="00026FD3"/>
    <w:rsid w:val="00037787"/>
    <w:rsid w:val="00044161"/>
    <w:rsid w:val="000455D6"/>
    <w:rsid w:val="000575BC"/>
    <w:rsid w:val="0006009D"/>
    <w:rsid w:val="0008195E"/>
    <w:rsid w:val="00082A90"/>
    <w:rsid w:val="00082FB2"/>
    <w:rsid w:val="0008598F"/>
    <w:rsid w:val="000A6491"/>
    <w:rsid w:val="000B2486"/>
    <w:rsid w:val="000B3BD5"/>
    <w:rsid w:val="000C035F"/>
    <w:rsid w:val="000E6508"/>
    <w:rsid w:val="000E6543"/>
    <w:rsid w:val="001154A9"/>
    <w:rsid w:val="00123558"/>
    <w:rsid w:val="00126B7B"/>
    <w:rsid w:val="00131696"/>
    <w:rsid w:val="001358C2"/>
    <w:rsid w:val="0014147A"/>
    <w:rsid w:val="001449C9"/>
    <w:rsid w:val="001651C2"/>
    <w:rsid w:val="001704A4"/>
    <w:rsid w:val="00174A4C"/>
    <w:rsid w:val="00175A24"/>
    <w:rsid w:val="00175C67"/>
    <w:rsid w:val="00177AF7"/>
    <w:rsid w:val="0019270F"/>
    <w:rsid w:val="001B6B98"/>
    <w:rsid w:val="001E4DDE"/>
    <w:rsid w:val="001E6E99"/>
    <w:rsid w:val="001F2B03"/>
    <w:rsid w:val="001F5658"/>
    <w:rsid w:val="00205A1D"/>
    <w:rsid w:val="00214304"/>
    <w:rsid w:val="00220D8A"/>
    <w:rsid w:val="0024008A"/>
    <w:rsid w:val="0024342B"/>
    <w:rsid w:val="00252024"/>
    <w:rsid w:val="0027099E"/>
    <w:rsid w:val="002A4D3F"/>
    <w:rsid w:val="002B263A"/>
    <w:rsid w:val="002B4FC3"/>
    <w:rsid w:val="002C21DE"/>
    <w:rsid w:val="002D7E85"/>
    <w:rsid w:val="002E1878"/>
    <w:rsid w:val="002F7DDE"/>
    <w:rsid w:val="00320589"/>
    <w:rsid w:val="00330E36"/>
    <w:rsid w:val="003437FF"/>
    <w:rsid w:val="003A780B"/>
    <w:rsid w:val="003B021D"/>
    <w:rsid w:val="003B07BF"/>
    <w:rsid w:val="003C377C"/>
    <w:rsid w:val="003C5A53"/>
    <w:rsid w:val="003C6408"/>
    <w:rsid w:val="003D7DEC"/>
    <w:rsid w:val="003E35F0"/>
    <w:rsid w:val="003E79C0"/>
    <w:rsid w:val="003F0517"/>
    <w:rsid w:val="003F5941"/>
    <w:rsid w:val="00431230"/>
    <w:rsid w:val="004335C8"/>
    <w:rsid w:val="00435132"/>
    <w:rsid w:val="00436F66"/>
    <w:rsid w:val="00451776"/>
    <w:rsid w:val="0045773B"/>
    <w:rsid w:val="00464CED"/>
    <w:rsid w:val="004674B3"/>
    <w:rsid w:val="0047118F"/>
    <w:rsid w:val="0049089B"/>
    <w:rsid w:val="004918FD"/>
    <w:rsid w:val="00493996"/>
    <w:rsid w:val="00496FFF"/>
    <w:rsid w:val="004A1442"/>
    <w:rsid w:val="004A340B"/>
    <w:rsid w:val="004B683B"/>
    <w:rsid w:val="004D3B07"/>
    <w:rsid w:val="004D75EF"/>
    <w:rsid w:val="004E7E13"/>
    <w:rsid w:val="004F5A1D"/>
    <w:rsid w:val="005008CD"/>
    <w:rsid w:val="00501436"/>
    <w:rsid w:val="0050267B"/>
    <w:rsid w:val="00525E4E"/>
    <w:rsid w:val="00530F2D"/>
    <w:rsid w:val="00541630"/>
    <w:rsid w:val="0058021E"/>
    <w:rsid w:val="00590C7A"/>
    <w:rsid w:val="005933EC"/>
    <w:rsid w:val="00596785"/>
    <w:rsid w:val="005A388D"/>
    <w:rsid w:val="005A5A37"/>
    <w:rsid w:val="005B73AE"/>
    <w:rsid w:val="005C43AF"/>
    <w:rsid w:val="005C7630"/>
    <w:rsid w:val="00601E92"/>
    <w:rsid w:val="00612AE3"/>
    <w:rsid w:val="00630B58"/>
    <w:rsid w:val="0063257E"/>
    <w:rsid w:val="00640B27"/>
    <w:rsid w:val="00650727"/>
    <w:rsid w:val="00656C04"/>
    <w:rsid w:val="006630C8"/>
    <w:rsid w:val="00677274"/>
    <w:rsid w:val="00683F89"/>
    <w:rsid w:val="006B2AF7"/>
    <w:rsid w:val="006C0145"/>
    <w:rsid w:val="006C4000"/>
    <w:rsid w:val="006D24D8"/>
    <w:rsid w:val="006D54C8"/>
    <w:rsid w:val="006D629F"/>
    <w:rsid w:val="006E3254"/>
    <w:rsid w:val="006E775D"/>
    <w:rsid w:val="006E7AA4"/>
    <w:rsid w:val="006F22B8"/>
    <w:rsid w:val="006F2C49"/>
    <w:rsid w:val="006F3B4E"/>
    <w:rsid w:val="007100BF"/>
    <w:rsid w:val="00714B81"/>
    <w:rsid w:val="00721BBF"/>
    <w:rsid w:val="00726C75"/>
    <w:rsid w:val="00733528"/>
    <w:rsid w:val="0076191C"/>
    <w:rsid w:val="0076400F"/>
    <w:rsid w:val="00773128"/>
    <w:rsid w:val="0077519A"/>
    <w:rsid w:val="00777F57"/>
    <w:rsid w:val="00785D4A"/>
    <w:rsid w:val="00785DFA"/>
    <w:rsid w:val="0078757D"/>
    <w:rsid w:val="00790746"/>
    <w:rsid w:val="00790FDB"/>
    <w:rsid w:val="00794DCA"/>
    <w:rsid w:val="007A6B0A"/>
    <w:rsid w:val="007B1DC9"/>
    <w:rsid w:val="007C6DB3"/>
    <w:rsid w:val="007D0C95"/>
    <w:rsid w:val="007D3301"/>
    <w:rsid w:val="007E70E8"/>
    <w:rsid w:val="00812468"/>
    <w:rsid w:val="00826F4F"/>
    <w:rsid w:val="00836CEC"/>
    <w:rsid w:val="0084031E"/>
    <w:rsid w:val="00855BF6"/>
    <w:rsid w:val="00862068"/>
    <w:rsid w:val="00872C2E"/>
    <w:rsid w:val="0087367C"/>
    <w:rsid w:val="008814E1"/>
    <w:rsid w:val="00893F81"/>
    <w:rsid w:val="0089457F"/>
    <w:rsid w:val="008961D5"/>
    <w:rsid w:val="00897D57"/>
    <w:rsid w:val="008A2E9A"/>
    <w:rsid w:val="008B6826"/>
    <w:rsid w:val="008C1A96"/>
    <w:rsid w:val="008D4E42"/>
    <w:rsid w:val="008E079B"/>
    <w:rsid w:val="008E0B0C"/>
    <w:rsid w:val="00906D1F"/>
    <w:rsid w:val="00932DA0"/>
    <w:rsid w:val="00937FAC"/>
    <w:rsid w:val="00951A24"/>
    <w:rsid w:val="009523DF"/>
    <w:rsid w:val="0095260C"/>
    <w:rsid w:val="00953642"/>
    <w:rsid w:val="0095508B"/>
    <w:rsid w:val="009637F6"/>
    <w:rsid w:val="0096454F"/>
    <w:rsid w:val="00965CE4"/>
    <w:rsid w:val="009734F7"/>
    <w:rsid w:val="00975684"/>
    <w:rsid w:val="009A3E71"/>
    <w:rsid w:val="009B09FC"/>
    <w:rsid w:val="009B19A4"/>
    <w:rsid w:val="009C1F70"/>
    <w:rsid w:val="009E1894"/>
    <w:rsid w:val="00A10DF9"/>
    <w:rsid w:val="00A332E8"/>
    <w:rsid w:val="00A447CB"/>
    <w:rsid w:val="00A54607"/>
    <w:rsid w:val="00A64600"/>
    <w:rsid w:val="00A65E3F"/>
    <w:rsid w:val="00A66A1B"/>
    <w:rsid w:val="00A96868"/>
    <w:rsid w:val="00AA1C77"/>
    <w:rsid w:val="00AB31C9"/>
    <w:rsid w:val="00AC0869"/>
    <w:rsid w:val="00AD432C"/>
    <w:rsid w:val="00AE212A"/>
    <w:rsid w:val="00AE67E6"/>
    <w:rsid w:val="00AE7B48"/>
    <w:rsid w:val="00B00095"/>
    <w:rsid w:val="00B21A52"/>
    <w:rsid w:val="00B31AC0"/>
    <w:rsid w:val="00B357B2"/>
    <w:rsid w:val="00B57E4F"/>
    <w:rsid w:val="00B674FF"/>
    <w:rsid w:val="00B677F1"/>
    <w:rsid w:val="00B83D19"/>
    <w:rsid w:val="00B84397"/>
    <w:rsid w:val="00B913BB"/>
    <w:rsid w:val="00B9345F"/>
    <w:rsid w:val="00BB1997"/>
    <w:rsid w:val="00BB2794"/>
    <w:rsid w:val="00BB448C"/>
    <w:rsid w:val="00BC0DA7"/>
    <w:rsid w:val="00BF59A4"/>
    <w:rsid w:val="00C2361F"/>
    <w:rsid w:val="00C3577E"/>
    <w:rsid w:val="00C42962"/>
    <w:rsid w:val="00C52846"/>
    <w:rsid w:val="00C57E6D"/>
    <w:rsid w:val="00C71BFC"/>
    <w:rsid w:val="00C7504C"/>
    <w:rsid w:val="00C76959"/>
    <w:rsid w:val="00C770FD"/>
    <w:rsid w:val="00C912A9"/>
    <w:rsid w:val="00CC16ED"/>
    <w:rsid w:val="00CD0776"/>
    <w:rsid w:val="00CD5477"/>
    <w:rsid w:val="00CD5AE3"/>
    <w:rsid w:val="00CE69ED"/>
    <w:rsid w:val="00CF024B"/>
    <w:rsid w:val="00D45A10"/>
    <w:rsid w:val="00D55DB9"/>
    <w:rsid w:val="00D86A44"/>
    <w:rsid w:val="00D91F9F"/>
    <w:rsid w:val="00DA30A9"/>
    <w:rsid w:val="00DA389E"/>
    <w:rsid w:val="00DA77EF"/>
    <w:rsid w:val="00DB4522"/>
    <w:rsid w:val="00DB690E"/>
    <w:rsid w:val="00DC691F"/>
    <w:rsid w:val="00DD052F"/>
    <w:rsid w:val="00DD0A3E"/>
    <w:rsid w:val="00DD46C5"/>
    <w:rsid w:val="00DD69BE"/>
    <w:rsid w:val="00DE0032"/>
    <w:rsid w:val="00DE2C0E"/>
    <w:rsid w:val="00DE5767"/>
    <w:rsid w:val="00DF40B7"/>
    <w:rsid w:val="00E11A93"/>
    <w:rsid w:val="00E14F8B"/>
    <w:rsid w:val="00E21EF2"/>
    <w:rsid w:val="00E27429"/>
    <w:rsid w:val="00E324DC"/>
    <w:rsid w:val="00E54C98"/>
    <w:rsid w:val="00E559BF"/>
    <w:rsid w:val="00E7229B"/>
    <w:rsid w:val="00EA0AC3"/>
    <w:rsid w:val="00EA0C50"/>
    <w:rsid w:val="00EB2CFF"/>
    <w:rsid w:val="00EC3423"/>
    <w:rsid w:val="00EC6AA4"/>
    <w:rsid w:val="00ED20FE"/>
    <w:rsid w:val="00ED57AC"/>
    <w:rsid w:val="00ED7203"/>
    <w:rsid w:val="00EE3DDB"/>
    <w:rsid w:val="00EE5E1D"/>
    <w:rsid w:val="00EE7BDD"/>
    <w:rsid w:val="00F107D6"/>
    <w:rsid w:val="00F10E0B"/>
    <w:rsid w:val="00F1259F"/>
    <w:rsid w:val="00F216CD"/>
    <w:rsid w:val="00F2713E"/>
    <w:rsid w:val="00F31C12"/>
    <w:rsid w:val="00F44C82"/>
    <w:rsid w:val="00F46811"/>
    <w:rsid w:val="00F50FF5"/>
    <w:rsid w:val="00F54ED8"/>
    <w:rsid w:val="00F60BE5"/>
    <w:rsid w:val="00F6605B"/>
    <w:rsid w:val="00F91171"/>
    <w:rsid w:val="00FA1207"/>
    <w:rsid w:val="00FA73C3"/>
    <w:rsid w:val="00FB0253"/>
    <w:rsid w:val="00FB1313"/>
    <w:rsid w:val="00FB6A17"/>
    <w:rsid w:val="00FC02BC"/>
    <w:rsid w:val="00FC771C"/>
    <w:rsid w:val="00FF0C10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81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11A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872C2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9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36F66"/>
    <w:rPr>
      <w:rFonts w:ascii="Calibri" w:hAnsi="Calibri"/>
      <w:sz w:val="22"/>
      <w:szCs w:val="22"/>
    </w:rPr>
  </w:style>
  <w:style w:type="paragraph" w:customStyle="1" w:styleId="FR2">
    <w:name w:val="FR2"/>
    <w:rsid w:val="00A64600"/>
    <w:pPr>
      <w:widowControl w:val="0"/>
      <w:jc w:val="center"/>
    </w:pPr>
    <w:rPr>
      <w:b/>
      <w:sz w:val="32"/>
    </w:rPr>
  </w:style>
  <w:style w:type="character" w:customStyle="1" w:styleId="bookproperty">
    <w:name w:val="book_property"/>
    <w:basedOn w:val="a0"/>
    <w:rsid w:val="00872C2E"/>
  </w:style>
  <w:style w:type="character" w:styleId="a5">
    <w:name w:val="footnote reference"/>
    <w:basedOn w:val="a0"/>
    <w:semiHidden/>
    <w:rsid w:val="00F107D6"/>
    <w:rPr>
      <w:vertAlign w:val="superscript"/>
    </w:rPr>
  </w:style>
  <w:style w:type="paragraph" w:styleId="a6">
    <w:name w:val="footnote text"/>
    <w:basedOn w:val="a"/>
    <w:semiHidden/>
    <w:rsid w:val="00F107D6"/>
    <w:pPr>
      <w:spacing w:line="480" w:lineRule="auto"/>
      <w:ind w:firstLine="560"/>
      <w:jc w:val="both"/>
    </w:pPr>
  </w:style>
  <w:style w:type="paragraph" w:styleId="a7">
    <w:name w:val="Plain Text"/>
    <w:basedOn w:val="a"/>
    <w:rsid w:val="00F107D6"/>
    <w:pPr>
      <w:widowControl/>
      <w:autoSpaceDE/>
      <w:autoSpaceDN/>
      <w:adjustRightInd/>
    </w:pPr>
    <w:rPr>
      <w:rFonts w:ascii="Courier New" w:hAnsi="Courier New"/>
    </w:rPr>
  </w:style>
  <w:style w:type="paragraph" w:styleId="a8">
    <w:name w:val="List Paragraph"/>
    <w:basedOn w:val="a"/>
    <w:qFormat/>
    <w:rsid w:val="00C57E6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footer"/>
    <w:basedOn w:val="a"/>
    <w:rsid w:val="00C236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361F"/>
  </w:style>
  <w:style w:type="character" w:customStyle="1" w:styleId="20">
    <w:name w:val="Заголовок 2 Знак"/>
    <w:basedOn w:val="a0"/>
    <w:link w:val="2"/>
    <w:semiHidden/>
    <w:rsid w:val="00E11A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rsid w:val="00E11A93"/>
    <w:pPr>
      <w:ind w:firstLine="567"/>
      <w:jc w:val="both"/>
    </w:pPr>
    <w:rPr>
      <w:rFonts w:cs="Arial"/>
      <w:color w:val="000000"/>
      <w:sz w:val="28"/>
      <w:szCs w:val="22"/>
    </w:rPr>
  </w:style>
  <w:style w:type="character" w:customStyle="1" w:styleId="ac">
    <w:name w:val="Основной текст с отступом Знак"/>
    <w:basedOn w:val="a0"/>
    <w:link w:val="ab"/>
    <w:rsid w:val="00E11A93"/>
    <w:rPr>
      <w:rFonts w:cs="Arial"/>
      <w:color w:val="000000"/>
      <w:sz w:val="28"/>
      <w:szCs w:val="22"/>
    </w:rPr>
  </w:style>
  <w:style w:type="character" w:styleId="ad">
    <w:name w:val="Hyperlink"/>
    <w:basedOn w:val="a0"/>
    <w:uiPriority w:val="99"/>
    <w:rsid w:val="004A340B"/>
    <w:rPr>
      <w:color w:val="0000FF"/>
      <w:u w:val="single"/>
    </w:rPr>
  </w:style>
  <w:style w:type="paragraph" w:styleId="ae">
    <w:name w:val="Body Text"/>
    <w:basedOn w:val="a"/>
    <w:link w:val="af"/>
    <w:rsid w:val="00DD69B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DD69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F5F3-3778-4753-A61A-FAFF9198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1833</Words>
  <Characters>13617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7 класс</vt:lpstr>
    </vt:vector>
  </TitlesOfParts>
  <Company/>
  <LinksUpToDate>false</LinksUpToDate>
  <CharactersWithSpaces>15420</CharactersWithSpaces>
  <SharedDoc>false</SharedDoc>
  <HLinks>
    <vt:vector size="36" baseType="variant"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7471140</vt:i4>
      </vt:variant>
      <vt:variant>
        <vt:i4>12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http://www.mat.1september.ru/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7 класс</dc:title>
  <dc:subject/>
  <dc:creator>Давыдов</dc:creator>
  <cp:keywords/>
  <dc:description/>
  <cp:lastModifiedBy>Елена</cp:lastModifiedBy>
  <cp:revision>17</cp:revision>
  <cp:lastPrinted>2011-09-06T09:25:00Z</cp:lastPrinted>
  <dcterms:created xsi:type="dcterms:W3CDTF">2012-05-07T18:41:00Z</dcterms:created>
  <dcterms:modified xsi:type="dcterms:W3CDTF">2014-02-08T17:18:00Z</dcterms:modified>
</cp:coreProperties>
</file>