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0C" w:rsidRPr="001930F0" w:rsidRDefault="0097380C" w:rsidP="0097380C">
      <w:pPr>
        <w:shd w:val="clear" w:color="auto" w:fill="FFFFFF"/>
        <w:spacing w:after="0" w:line="240" w:lineRule="auto"/>
        <w:jc w:val="center"/>
        <w:rPr>
          <w:rFonts w:ascii="Times New Roman" w:hAnsi="Times New Roman"/>
          <w:sz w:val="24"/>
          <w:szCs w:val="24"/>
        </w:rPr>
      </w:pPr>
      <w:r w:rsidRPr="001930F0">
        <w:rPr>
          <w:rFonts w:ascii="Times New Roman" w:hAnsi="Times New Roman"/>
          <w:sz w:val="24"/>
          <w:szCs w:val="24"/>
        </w:rPr>
        <w:t>ОРЛОВСКАЯ ОБЛАСТЬ ОРЛОВСКИЙ РАЙОН</w:t>
      </w:r>
    </w:p>
    <w:p w:rsidR="0097380C" w:rsidRPr="001930F0" w:rsidRDefault="0097380C" w:rsidP="0097380C">
      <w:pPr>
        <w:shd w:val="clear" w:color="auto" w:fill="FFFFFF"/>
        <w:spacing w:after="0" w:line="240" w:lineRule="auto"/>
        <w:jc w:val="center"/>
        <w:rPr>
          <w:rFonts w:ascii="Times New Roman" w:hAnsi="Times New Roman"/>
          <w:sz w:val="24"/>
          <w:szCs w:val="24"/>
        </w:rPr>
      </w:pPr>
      <w:r w:rsidRPr="001930F0">
        <w:rPr>
          <w:rFonts w:ascii="Times New Roman" w:hAnsi="Times New Roman"/>
          <w:sz w:val="24"/>
          <w:szCs w:val="24"/>
        </w:rPr>
        <w:t>МУНИЦИПАЛЬНОЕ БЮДЖЕТНОЕ ОБЩЕОБРАЗОВАТЕЛЬНОЕ УЧРЕЖДЕНИЕ</w:t>
      </w:r>
    </w:p>
    <w:p w:rsidR="0097380C" w:rsidRPr="001930F0" w:rsidRDefault="0097380C" w:rsidP="0097380C">
      <w:pPr>
        <w:shd w:val="clear" w:color="auto" w:fill="FFFFFF"/>
        <w:spacing w:after="0" w:line="240" w:lineRule="auto"/>
        <w:jc w:val="center"/>
        <w:rPr>
          <w:rFonts w:ascii="Times New Roman" w:hAnsi="Times New Roman"/>
          <w:sz w:val="24"/>
          <w:szCs w:val="24"/>
        </w:rPr>
      </w:pPr>
      <w:r w:rsidRPr="001930F0">
        <w:rPr>
          <w:rFonts w:ascii="Times New Roman" w:hAnsi="Times New Roman"/>
          <w:sz w:val="24"/>
          <w:szCs w:val="24"/>
        </w:rPr>
        <w:t>«ЗНАМЕНСКАЯ СРЕДНЯЯ ОБЩЕОБРАЗОВАТЕЛЬНАЯ ШКОЛА»</w:t>
      </w:r>
    </w:p>
    <w:p w:rsidR="0097380C" w:rsidRPr="001930F0" w:rsidRDefault="0097380C" w:rsidP="0097380C">
      <w:pPr>
        <w:shd w:val="clear" w:color="auto" w:fill="FFFFFF"/>
        <w:spacing w:after="0" w:line="240" w:lineRule="auto"/>
        <w:jc w:val="center"/>
        <w:rPr>
          <w:rFonts w:ascii="Times New Roman" w:hAnsi="Times New Roman"/>
          <w:sz w:val="24"/>
          <w:szCs w:val="24"/>
        </w:rPr>
      </w:pPr>
      <w:r w:rsidRPr="001930F0">
        <w:rPr>
          <w:rFonts w:ascii="Times New Roman" w:hAnsi="Times New Roman"/>
          <w:sz w:val="24"/>
          <w:szCs w:val="24"/>
        </w:rPr>
        <w:t>ОТДЕЛЕНИЕ ПО ДОШКОЛЬНОМУ ОБРАЗОВАНИЮ №3</w:t>
      </w:r>
    </w:p>
    <w:p w:rsidR="0097380C" w:rsidRPr="001930F0" w:rsidRDefault="0097380C" w:rsidP="0097380C">
      <w:pPr>
        <w:shd w:val="clear" w:color="auto" w:fill="FFFFFF"/>
        <w:spacing w:after="150" w:line="240" w:lineRule="auto"/>
        <w:jc w:val="center"/>
        <w:rPr>
          <w:rFonts w:ascii="Times New Roman" w:hAnsi="Times New Roman"/>
          <w:b/>
          <w:sz w:val="24"/>
          <w:szCs w:val="24"/>
        </w:rPr>
      </w:pPr>
    </w:p>
    <w:p w:rsidR="0097380C" w:rsidRDefault="0097380C" w:rsidP="00893FBB">
      <w:pPr>
        <w:spacing w:after="0" w:line="240" w:lineRule="auto"/>
        <w:jc w:val="center"/>
        <w:outlineLvl w:val="1"/>
        <w:rPr>
          <w:rFonts w:ascii="Times New Roman" w:eastAsia="Times New Roman" w:hAnsi="Times New Roman" w:cs="Times New Roman"/>
          <w:b/>
          <w:bCs/>
          <w:sz w:val="36"/>
          <w:szCs w:val="36"/>
          <w:lang w:eastAsia="ru-RU"/>
        </w:rPr>
      </w:pPr>
    </w:p>
    <w:p w:rsidR="0097380C" w:rsidRDefault="0097380C" w:rsidP="00893FBB">
      <w:pPr>
        <w:spacing w:after="0" w:line="240" w:lineRule="auto"/>
        <w:jc w:val="center"/>
        <w:outlineLvl w:val="1"/>
        <w:rPr>
          <w:rFonts w:ascii="Times New Roman" w:eastAsia="Times New Roman" w:hAnsi="Times New Roman" w:cs="Times New Roman"/>
          <w:b/>
          <w:bCs/>
          <w:sz w:val="36"/>
          <w:szCs w:val="36"/>
          <w:lang w:eastAsia="ru-RU"/>
        </w:rPr>
      </w:pPr>
    </w:p>
    <w:p w:rsidR="0097380C" w:rsidRDefault="0097380C" w:rsidP="00893FBB">
      <w:pPr>
        <w:spacing w:after="0" w:line="240" w:lineRule="auto"/>
        <w:jc w:val="center"/>
        <w:outlineLvl w:val="1"/>
        <w:rPr>
          <w:rFonts w:ascii="Times New Roman" w:eastAsia="Times New Roman" w:hAnsi="Times New Roman" w:cs="Times New Roman"/>
          <w:b/>
          <w:bCs/>
          <w:sz w:val="36"/>
          <w:szCs w:val="36"/>
          <w:lang w:eastAsia="ru-RU"/>
        </w:rPr>
      </w:pPr>
    </w:p>
    <w:p w:rsidR="0097380C" w:rsidRDefault="0097380C" w:rsidP="00893FBB">
      <w:pPr>
        <w:spacing w:after="0" w:line="240" w:lineRule="auto"/>
        <w:jc w:val="center"/>
        <w:outlineLvl w:val="1"/>
        <w:rPr>
          <w:rFonts w:ascii="Times New Roman" w:eastAsia="Times New Roman" w:hAnsi="Times New Roman" w:cs="Times New Roman"/>
          <w:b/>
          <w:bCs/>
          <w:sz w:val="36"/>
          <w:szCs w:val="36"/>
          <w:lang w:eastAsia="ru-RU"/>
        </w:rPr>
      </w:pPr>
    </w:p>
    <w:p w:rsidR="0097380C" w:rsidRDefault="0097380C" w:rsidP="00893FBB">
      <w:pPr>
        <w:spacing w:after="0" w:line="240" w:lineRule="auto"/>
        <w:jc w:val="center"/>
        <w:outlineLvl w:val="1"/>
        <w:rPr>
          <w:rFonts w:ascii="Times New Roman" w:eastAsia="Times New Roman" w:hAnsi="Times New Roman" w:cs="Times New Roman"/>
          <w:b/>
          <w:bCs/>
          <w:sz w:val="36"/>
          <w:szCs w:val="36"/>
          <w:lang w:eastAsia="ru-RU"/>
        </w:rPr>
      </w:pPr>
    </w:p>
    <w:p w:rsidR="0097380C" w:rsidRDefault="0097380C" w:rsidP="0097380C">
      <w:pPr>
        <w:spacing w:after="0" w:line="36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Круглый стол для воспитателей</w:t>
      </w:r>
    </w:p>
    <w:p w:rsidR="00893FBB" w:rsidRDefault="0097380C" w:rsidP="0097380C">
      <w:pPr>
        <w:spacing w:after="0" w:line="36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w:t>
      </w:r>
      <w:r w:rsidR="00893FBB" w:rsidRPr="00893FBB">
        <w:rPr>
          <w:rFonts w:ascii="Times New Roman" w:eastAsia="Times New Roman" w:hAnsi="Times New Roman" w:cs="Times New Roman"/>
          <w:b/>
          <w:bCs/>
          <w:sz w:val="36"/>
          <w:szCs w:val="36"/>
          <w:lang w:eastAsia="ru-RU"/>
        </w:rPr>
        <w:t>Формирование глагольной л</w:t>
      </w:r>
      <w:r>
        <w:rPr>
          <w:rFonts w:ascii="Times New Roman" w:eastAsia="Times New Roman" w:hAnsi="Times New Roman" w:cs="Times New Roman"/>
          <w:b/>
          <w:bCs/>
          <w:sz w:val="36"/>
          <w:szCs w:val="36"/>
          <w:lang w:eastAsia="ru-RU"/>
        </w:rPr>
        <w:t>ексики через дидактическую игру»</w:t>
      </w:r>
    </w:p>
    <w:p w:rsidR="0097380C" w:rsidRDefault="0097380C" w:rsidP="0097380C">
      <w:pPr>
        <w:spacing w:before="100" w:beforeAutospacing="1" w:after="100" w:afterAutospacing="1" w:line="36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4095750" cy="3071813"/>
            <wp:effectExtent l="0" t="0" r="0" b="0"/>
            <wp:docPr id="6" name="Рисунок 6" descr="C:\Users\1\Desktop\РОССИЯ\работа\RIMG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ОССИЯ\работа\RIMG03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3562" cy="3070172"/>
                    </a:xfrm>
                    <a:prstGeom prst="rect">
                      <a:avLst/>
                    </a:prstGeom>
                    <a:noFill/>
                    <a:ln>
                      <a:noFill/>
                    </a:ln>
                  </pic:spPr>
                </pic:pic>
              </a:graphicData>
            </a:graphic>
          </wp:inline>
        </w:drawing>
      </w:r>
    </w:p>
    <w:p w:rsidR="0097380C" w:rsidRDefault="0097380C" w:rsidP="00893FBB">
      <w:pPr>
        <w:spacing w:before="100" w:beforeAutospacing="1" w:after="100" w:afterAutospacing="1" w:line="240" w:lineRule="auto"/>
        <w:rPr>
          <w:rFonts w:ascii="Times New Roman" w:eastAsia="Times New Roman" w:hAnsi="Times New Roman" w:cs="Times New Roman"/>
          <w:b/>
          <w:bCs/>
          <w:sz w:val="36"/>
          <w:szCs w:val="36"/>
          <w:lang w:eastAsia="ru-RU"/>
        </w:rPr>
      </w:pPr>
    </w:p>
    <w:p w:rsidR="0097380C" w:rsidRPr="001930F0" w:rsidRDefault="0097380C" w:rsidP="0097380C">
      <w:pPr>
        <w:shd w:val="clear" w:color="auto" w:fill="FFFFFF"/>
        <w:spacing w:after="150" w:line="240" w:lineRule="auto"/>
        <w:jc w:val="both"/>
        <w:rPr>
          <w:rFonts w:ascii="Times New Roman" w:hAnsi="Times New Roman"/>
          <w:b/>
          <w:sz w:val="28"/>
          <w:szCs w:val="28"/>
        </w:rPr>
      </w:pPr>
      <w:r>
        <w:rPr>
          <w:rFonts w:ascii="Times New Roman" w:hAnsi="Times New Roman"/>
          <w:b/>
          <w:sz w:val="28"/>
          <w:szCs w:val="28"/>
        </w:rPr>
        <w:t xml:space="preserve">                                                                      </w:t>
      </w:r>
      <w:r w:rsidRPr="001930F0">
        <w:rPr>
          <w:rFonts w:ascii="Times New Roman" w:hAnsi="Times New Roman"/>
          <w:b/>
          <w:sz w:val="28"/>
          <w:szCs w:val="28"/>
        </w:rPr>
        <w:t>УЧИТЕЛЬ-ЛОГОПЕД</w:t>
      </w:r>
      <w:r>
        <w:rPr>
          <w:rFonts w:ascii="Times New Roman" w:hAnsi="Times New Roman"/>
          <w:b/>
          <w:sz w:val="28"/>
          <w:szCs w:val="28"/>
        </w:rPr>
        <w:t>:</w:t>
      </w:r>
    </w:p>
    <w:p w:rsidR="0097380C" w:rsidRDefault="0097380C" w:rsidP="0097380C">
      <w:pPr>
        <w:shd w:val="clear" w:color="auto" w:fill="FFFFFF"/>
        <w:spacing w:after="150" w:line="240" w:lineRule="auto"/>
        <w:jc w:val="both"/>
        <w:rPr>
          <w:rFonts w:ascii="Times New Roman" w:hAnsi="Times New Roman"/>
          <w:b/>
          <w:sz w:val="28"/>
          <w:szCs w:val="28"/>
        </w:rPr>
      </w:pPr>
      <w:r w:rsidRPr="001930F0">
        <w:rPr>
          <w:rFonts w:ascii="Times New Roman" w:hAnsi="Times New Roman"/>
          <w:b/>
          <w:sz w:val="28"/>
          <w:szCs w:val="28"/>
        </w:rPr>
        <w:t xml:space="preserve">                                       </w:t>
      </w:r>
      <w:r>
        <w:rPr>
          <w:rFonts w:ascii="Times New Roman" w:hAnsi="Times New Roman"/>
          <w:b/>
          <w:sz w:val="28"/>
          <w:szCs w:val="28"/>
        </w:rPr>
        <w:t xml:space="preserve">                               </w:t>
      </w:r>
      <w:r w:rsidRPr="001930F0">
        <w:rPr>
          <w:rFonts w:ascii="Times New Roman" w:hAnsi="Times New Roman"/>
          <w:b/>
          <w:sz w:val="28"/>
          <w:szCs w:val="28"/>
        </w:rPr>
        <w:t>КОРОЛЕВА Н.М.</w:t>
      </w:r>
    </w:p>
    <w:p w:rsidR="0097380C" w:rsidRDefault="0097380C" w:rsidP="0097380C">
      <w:pPr>
        <w:shd w:val="clear" w:color="auto" w:fill="FFFFFF"/>
        <w:spacing w:after="150" w:line="240" w:lineRule="auto"/>
        <w:jc w:val="both"/>
        <w:rPr>
          <w:rFonts w:ascii="Times New Roman" w:hAnsi="Times New Roman"/>
          <w:b/>
          <w:sz w:val="28"/>
          <w:szCs w:val="28"/>
        </w:rPr>
      </w:pPr>
      <w:r>
        <w:rPr>
          <w:rFonts w:ascii="Times New Roman" w:hAnsi="Times New Roman"/>
          <w:b/>
          <w:sz w:val="28"/>
          <w:szCs w:val="28"/>
        </w:rPr>
        <w:t xml:space="preserve">                                                </w:t>
      </w:r>
      <w:r w:rsidR="003B6632">
        <w:rPr>
          <w:rFonts w:ascii="Times New Roman" w:hAnsi="Times New Roman"/>
          <w:b/>
          <w:sz w:val="28"/>
          <w:szCs w:val="28"/>
        </w:rPr>
        <w:t xml:space="preserve">                      17.03</w:t>
      </w:r>
      <w:bookmarkStart w:id="0" w:name="_GoBack"/>
      <w:bookmarkEnd w:id="0"/>
      <w:r w:rsidR="003B6632">
        <w:rPr>
          <w:rFonts w:ascii="Times New Roman" w:hAnsi="Times New Roman"/>
          <w:b/>
          <w:sz w:val="28"/>
          <w:szCs w:val="28"/>
        </w:rPr>
        <w:t>.2016</w:t>
      </w:r>
    </w:p>
    <w:p w:rsidR="0097380C" w:rsidRDefault="0097380C" w:rsidP="00893FBB">
      <w:pPr>
        <w:spacing w:before="100" w:beforeAutospacing="1" w:after="100" w:afterAutospacing="1" w:line="240" w:lineRule="auto"/>
        <w:rPr>
          <w:rFonts w:ascii="Times New Roman" w:eastAsia="Times New Roman" w:hAnsi="Times New Roman" w:cs="Times New Roman"/>
          <w:b/>
          <w:bCs/>
          <w:sz w:val="36"/>
          <w:szCs w:val="36"/>
          <w:lang w:eastAsia="ru-RU"/>
        </w:rPr>
      </w:pPr>
    </w:p>
    <w:p w:rsidR="0097380C" w:rsidRDefault="0097380C" w:rsidP="00893FBB">
      <w:pPr>
        <w:spacing w:before="100" w:beforeAutospacing="1" w:after="100" w:afterAutospacing="1" w:line="240" w:lineRule="auto"/>
        <w:rPr>
          <w:rFonts w:ascii="Times New Roman" w:eastAsia="Times New Roman" w:hAnsi="Times New Roman" w:cs="Times New Roman"/>
          <w:b/>
          <w:bCs/>
          <w:sz w:val="36"/>
          <w:szCs w:val="36"/>
          <w:lang w:eastAsia="ru-RU"/>
        </w:rPr>
      </w:pPr>
    </w:p>
    <w:p w:rsidR="0097380C" w:rsidRDefault="0097380C" w:rsidP="00893FBB">
      <w:pPr>
        <w:spacing w:before="100" w:beforeAutospacing="1" w:after="100" w:afterAutospacing="1" w:line="240" w:lineRule="auto"/>
        <w:rPr>
          <w:rFonts w:ascii="Times New Roman" w:eastAsia="Times New Roman" w:hAnsi="Times New Roman" w:cs="Times New Roman"/>
          <w:b/>
          <w:bCs/>
          <w:sz w:val="36"/>
          <w:szCs w:val="36"/>
          <w:lang w:eastAsia="ru-RU"/>
        </w:rPr>
      </w:pPr>
    </w:p>
    <w:p w:rsidR="0097380C" w:rsidRPr="0097380C" w:rsidRDefault="0097380C" w:rsidP="0097380C">
      <w:pPr>
        <w:spacing w:after="0" w:line="240" w:lineRule="auto"/>
        <w:rPr>
          <w:rFonts w:ascii="Times New Roman" w:eastAsia="Times New Roman" w:hAnsi="Times New Roman" w:cs="Times New Roman"/>
          <w:b/>
          <w:bCs/>
          <w:sz w:val="24"/>
          <w:szCs w:val="24"/>
          <w:lang w:eastAsia="ru-RU"/>
        </w:rPr>
      </w:pPr>
      <w:r w:rsidRPr="0097380C">
        <w:rPr>
          <w:rFonts w:ascii="Times New Roman" w:eastAsia="Times New Roman" w:hAnsi="Times New Roman" w:cs="Times New Roman"/>
          <w:b/>
          <w:bCs/>
          <w:sz w:val="24"/>
          <w:szCs w:val="24"/>
          <w:lang w:eastAsia="ru-RU"/>
        </w:rPr>
        <w:lastRenderedPageBreak/>
        <w:t xml:space="preserve">Цель: </w:t>
      </w:r>
    </w:p>
    <w:p w:rsidR="0097380C" w:rsidRPr="0097380C" w:rsidRDefault="0097380C" w:rsidP="0097380C">
      <w:pPr>
        <w:spacing w:after="0" w:line="240" w:lineRule="auto"/>
        <w:rPr>
          <w:rFonts w:ascii="Times New Roman" w:eastAsia="Times New Roman" w:hAnsi="Times New Roman" w:cs="Times New Roman"/>
          <w:bCs/>
          <w:sz w:val="24"/>
          <w:szCs w:val="24"/>
          <w:lang w:eastAsia="ru-RU"/>
        </w:rPr>
      </w:pPr>
      <w:r w:rsidRPr="0097380C">
        <w:rPr>
          <w:rFonts w:ascii="Times New Roman" w:eastAsia="Times New Roman" w:hAnsi="Times New Roman" w:cs="Times New Roman"/>
          <w:bCs/>
          <w:sz w:val="24"/>
          <w:szCs w:val="24"/>
          <w:lang w:eastAsia="ru-RU"/>
        </w:rPr>
        <w:t>Познакомить воспитателей с методикой проведения дидактических игр для формирования глагольной лексики детей старшего дошкольного возраста</w:t>
      </w:r>
    </w:p>
    <w:p w:rsidR="0097380C" w:rsidRPr="007715DE" w:rsidRDefault="0097380C" w:rsidP="00893FBB">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97380C">
        <w:rPr>
          <w:rFonts w:ascii="Times New Roman" w:eastAsia="Times New Roman" w:hAnsi="Times New Roman" w:cs="Times New Roman"/>
          <w:b/>
          <w:bCs/>
          <w:sz w:val="24"/>
          <w:szCs w:val="24"/>
          <w:lang w:eastAsia="ru-RU"/>
        </w:rPr>
        <w:t>Оборудование:</w:t>
      </w:r>
      <w:r>
        <w:rPr>
          <w:rFonts w:ascii="Times New Roman" w:eastAsia="Times New Roman" w:hAnsi="Times New Roman" w:cs="Times New Roman"/>
          <w:b/>
          <w:bCs/>
          <w:sz w:val="24"/>
          <w:szCs w:val="24"/>
          <w:lang w:eastAsia="ru-RU"/>
        </w:rPr>
        <w:t xml:space="preserve"> </w:t>
      </w:r>
      <w:r w:rsidRPr="0097380C">
        <w:rPr>
          <w:rFonts w:ascii="Times New Roman" w:eastAsia="Times New Roman" w:hAnsi="Times New Roman" w:cs="Times New Roman"/>
          <w:bCs/>
          <w:sz w:val="24"/>
          <w:szCs w:val="24"/>
          <w:lang w:eastAsia="ru-RU"/>
        </w:rPr>
        <w:t xml:space="preserve">мяч, </w:t>
      </w:r>
      <w:proofErr w:type="spellStart"/>
      <w:r w:rsidRPr="0097380C">
        <w:rPr>
          <w:rFonts w:ascii="Times New Roman" w:eastAsia="Times New Roman" w:hAnsi="Times New Roman" w:cs="Times New Roman"/>
          <w:bCs/>
          <w:sz w:val="24"/>
          <w:szCs w:val="24"/>
          <w:lang w:eastAsia="ru-RU"/>
        </w:rPr>
        <w:t>фланелераф</w:t>
      </w:r>
      <w:proofErr w:type="spellEnd"/>
      <w:r w:rsidRPr="0097380C">
        <w:rPr>
          <w:rFonts w:ascii="Times New Roman" w:eastAsia="Times New Roman" w:hAnsi="Times New Roman" w:cs="Times New Roman"/>
          <w:bCs/>
          <w:sz w:val="24"/>
          <w:szCs w:val="24"/>
          <w:lang w:eastAsia="ru-RU"/>
        </w:rPr>
        <w:t>, магнитная доска,</w:t>
      </w:r>
      <w:r>
        <w:rPr>
          <w:rFonts w:ascii="Times New Roman" w:eastAsia="Times New Roman" w:hAnsi="Times New Roman" w:cs="Times New Roman"/>
          <w:bCs/>
          <w:sz w:val="24"/>
          <w:szCs w:val="24"/>
          <w:lang w:eastAsia="ru-RU"/>
        </w:rPr>
        <w:t xml:space="preserve"> сюжетная картина «Зоопарк», </w:t>
      </w:r>
      <w:r w:rsidR="007715DE">
        <w:rPr>
          <w:rFonts w:ascii="Times New Roman" w:eastAsia="Times New Roman" w:hAnsi="Times New Roman" w:cs="Times New Roman"/>
          <w:bCs/>
          <w:sz w:val="24"/>
          <w:szCs w:val="24"/>
          <w:lang w:eastAsia="ru-RU"/>
        </w:rPr>
        <w:t xml:space="preserve">картинки-символы действий, </w:t>
      </w:r>
      <w:r>
        <w:rPr>
          <w:rFonts w:ascii="Times New Roman" w:eastAsia="Times New Roman" w:hAnsi="Times New Roman" w:cs="Times New Roman"/>
          <w:bCs/>
          <w:sz w:val="24"/>
          <w:szCs w:val="24"/>
          <w:lang w:eastAsia="ru-RU"/>
        </w:rPr>
        <w:t xml:space="preserve">дидактические игры «Кто как голос подает?», </w:t>
      </w:r>
      <w:r w:rsidR="007715DE">
        <w:rPr>
          <w:rFonts w:ascii="Times New Roman" w:eastAsia="Times New Roman" w:hAnsi="Times New Roman" w:cs="Times New Roman"/>
          <w:bCs/>
          <w:sz w:val="24"/>
          <w:szCs w:val="24"/>
          <w:lang w:eastAsia="ru-RU"/>
        </w:rPr>
        <w:t>«Кто как передвигается».</w:t>
      </w:r>
      <w:proofErr w:type="gramEnd"/>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Развитие словаря ребенка тесно связано, с одной стороны, с развитием мышления и других психических процессов, а с другой стороны, с развитием всех компонентов речи.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 помощью речи, слов ребенок обозначает лишь то, что доступно его пониманию. В связи с этим в словаре ребенка рано появляются слова конкретного значения, позднее – слова обобщающего характера.</w:t>
      </w:r>
    </w:p>
    <w:p w:rsidR="00893FBB" w:rsidRPr="0097380C" w:rsidRDefault="00893FBB" w:rsidP="0097380C">
      <w:pPr>
        <w:pStyle w:val="a7"/>
        <w:jc w:val="both"/>
        <w:rPr>
          <w:rFonts w:ascii="Times New Roman" w:hAnsi="Times New Roman" w:cs="Times New Roman"/>
          <w:sz w:val="24"/>
          <w:szCs w:val="24"/>
          <w:lang w:eastAsia="ru-RU"/>
        </w:rPr>
      </w:pPr>
      <w:proofErr w:type="spellStart"/>
      <w:r w:rsidRPr="0097380C">
        <w:rPr>
          <w:rFonts w:ascii="Times New Roman" w:hAnsi="Times New Roman" w:cs="Times New Roman"/>
          <w:sz w:val="24"/>
          <w:szCs w:val="24"/>
          <w:lang w:eastAsia="ru-RU"/>
        </w:rPr>
        <w:t>Л.С.Выготский</w:t>
      </w:r>
      <w:proofErr w:type="spellEnd"/>
      <w:r w:rsidRPr="0097380C">
        <w:rPr>
          <w:rFonts w:ascii="Times New Roman" w:hAnsi="Times New Roman" w:cs="Times New Roman"/>
          <w:sz w:val="24"/>
          <w:szCs w:val="24"/>
          <w:lang w:eastAsia="ru-RU"/>
        </w:rPr>
        <w:t xml:space="preserve"> отмечал, что первоначальной функцией речи ребенка является установление контакта с окружающим миром, функция сообщения. Деятельность ребенка раннего возраста осуществляется совместно </w:t>
      </w:r>
      <w:proofErr w:type="gramStart"/>
      <w:r w:rsidRPr="0097380C">
        <w:rPr>
          <w:rFonts w:ascii="Times New Roman" w:hAnsi="Times New Roman" w:cs="Times New Roman"/>
          <w:sz w:val="24"/>
          <w:szCs w:val="24"/>
          <w:lang w:eastAsia="ru-RU"/>
        </w:rPr>
        <w:t>со</w:t>
      </w:r>
      <w:proofErr w:type="gramEnd"/>
      <w:r w:rsidRPr="0097380C">
        <w:rPr>
          <w:rFonts w:ascii="Times New Roman" w:hAnsi="Times New Roman" w:cs="Times New Roman"/>
          <w:sz w:val="24"/>
          <w:szCs w:val="24"/>
          <w:lang w:eastAsia="ru-RU"/>
        </w:rPr>
        <w:t xml:space="preserve"> взрослыми.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Этот этап развития детской речи называют стадией “слово-предложение”. В таком слов</w:t>
      </w:r>
      <w:proofErr w:type="gramStart"/>
      <w:r w:rsidRPr="0097380C">
        <w:rPr>
          <w:rFonts w:ascii="Times New Roman" w:hAnsi="Times New Roman" w:cs="Times New Roman"/>
          <w:sz w:val="24"/>
          <w:szCs w:val="24"/>
          <w:lang w:eastAsia="ru-RU"/>
        </w:rPr>
        <w:t>е-</w:t>
      </w:r>
      <w:proofErr w:type="gramEnd"/>
      <w:r w:rsidRPr="0097380C">
        <w:rPr>
          <w:rFonts w:ascii="Times New Roman" w:hAnsi="Times New Roman" w:cs="Times New Roman"/>
          <w:sz w:val="24"/>
          <w:szCs w:val="24"/>
          <w:lang w:eastAsia="ru-RU"/>
        </w:rPr>
        <w:t xml:space="preserve"> предложении не происходит сочетания слов по грамматическим правилам данного языка, звукосочетания не имеют грамматически оформленного характера. Слово не обладает еще грамматическим значением.</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В дальнейшем, в возрасте от 1.5 до 2 лет, у ребенка происходит расчленение комплексов на части речи. В этот период у ребенка начинает быстро расти запас слов, который к концу второго года жизни составляет 300 слов различных частей речи.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По данным </w:t>
      </w:r>
      <w:proofErr w:type="spellStart"/>
      <w:r w:rsidRPr="0097380C">
        <w:rPr>
          <w:rFonts w:ascii="Times New Roman" w:hAnsi="Times New Roman" w:cs="Times New Roman"/>
          <w:sz w:val="24"/>
          <w:szCs w:val="24"/>
          <w:lang w:eastAsia="ru-RU"/>
        </w:rPr>
        <w:t>Р.И.Лалаевой</w:t>
      </w:r>
      <w:proofErr w:type="spellEnd"/>
      <w:r w:rsidRPr="0097380C">
        <w:rPr>
          <w:rFonts w:ascii="Times New Roman" w:hAnsi="Times New Roman" w:cs="Times New Roman"/>
          <w:sz w:val="24"/>
          <w:szCs w:val="24"/>
          <w:lang w:eastAsia="ru-RU"/>
        </w:rPr>
        <w:t xml:space="preserve"> и </w:t>
      </w:r>
      <w:proofErr w:type="spellStart"/>
      <w:r w:rsidRPr="0097380C">
        <w:rPr>
          <w:rFonts w:ascii="Times New Roman" w:hAnsi="Times New Roman" w:cs="Times New Roman"/>
          <w:sz w:val="24"/>
          <w:szCs w:val="24"/>
          <w:lang w:eastAsia="ru-RU"/>
        </w:rPr>
        <w:t>Н.В.Серебряковой</w:t>
      </w:r>
      <w:proofErr w:type="spellEnd"/>
      <w:r w:rsidRPr="0097380C">
        <w:rPr>
          <w:rFonts w:ascii="Times New Roman" w:hAnsi="Times New Roman" w:cs="Times New Roman"/>
          <w:sz w:val="24"/>
          <w:szCs w:val="24"/>
          <w:lang w:eastAsia="ru-RU"/>
        </w:rPr>
        <w:t xml:space="preserve"> к 1.5 годам у ребенка насчитывается около 100 слов, к 2 годам – 200-400 слов, к 3 годам – 1000-1100 слов, к 4 годам – 1600 слов, к 5 годам – 2200 слов.</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По данным А.Н.Гвоздева в словаре четырехлетнего ребенка наблюдается 50,2 существительных, 27,4 глаголов, 11,8 прилагательных, 5,8 наречий, 1.9 числительных, 1,2 союзов, 0,9 предлогов и 0,9 междометий и частиц.</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Глаголы (т.е. названия действий предметов) появляются в речи ребенка одновременно с именами существительными.</w:t>
      </w:r>
    </w:p>
    <w:p w:rsidR="00893FBB" w:rsidRPr="0097380C" w:rsidRDefault="00893FBB" w:rsidP="0097380C">
      <w:pPr>
        <w:pStyle w:val="a7"/>
        <w:jc w:val="both"/>
        <w:rPr>
          <w:rFonts w:ascii="Times New Roman" w:hAnsi="Times New Roman" w:cs="Times New Roman"/>
          <w:b/>
          <w:bCs/>
          <w:i/>
          <w:iCs/>
          <w:sz w:val="24"/>
          <w:szCs w:val="24"/>
          <w:lang w:eastAsia="ru-RU"/>
        </w:rPr>
      </w:pPr>
      <w:r w:rsidRPr="0097380C">
        <w:rPr>
          <w:rFonts w:ascii="Times New Roman" w:hAnsi="Times New Roman" w:cs="Times New Roman"/>
          <w:b/>
          <w:bCs/>
          <w:i/>
          <w:iCs/>
          <w:sz w:val="24"/>
          <w:szCs w:val="24"/>
          <w:lang w:eastAsia="ru-RU"/>
        </w:rPr>
        <w:t>Нарушения формирования лексики у детей с ОНР</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Нарушения формирования лексики у детей с общим недоразвитием речи проявляются в ограниченности словарного запаса, резком расхождении объема активного и пассивного словаря, неточном употреблении слов, многочисленных вербальных парафазиях, </w:t>
      </w:r>
      <w:proofErr w:type="spellStart"/>
      <w:r w:rsidRPr="0097380C">
        <w:rPr>
          <w:rFonts w:ascii="Times New Roman" w:hAnsi="Times New Roman" w:cs="Times New Roman"/>
          <w:sz w:val="24"/>
          <w:szCs w:val="24"/>
          <w:lang w:eastAsia="ru-RU"/>
        </w:rPr>
        <w:t>несформированности</w:t>
      </w:r>
      <w:proofErr w:type="spellEnd"/>
      <w:r w:rsidRPr="0097380C">
        <w:rPr>
          <w:rFonts w:ascii="Times New Roman" w:hAnsi="Times New Roman" w:cs="Times New Roman"/>
          <w:sz w:val="24"/>
          <w:szCs w:val="24"/>
          <w:lang w:eastAsia="ru-RU"/>
        </w:rPr>
        <w:t xml:space="preserve"> семантических полей, трудностях актуализации словаря.</w:t>
      </w:r>
    </w:p>
    <w:p w:rsidR="00893FBB" w:rsidRPr="0097380C" w:rsidRDefault="00893FBB" w:rsidP="0097380C">
      <w:pPr>
        <w:pStyle w:val="a7"/>
        <w:jc w:val="both"/>
        <w:rPr>
          <w:rFonts w:ascii="Times New Roman" w:hAnsi="Times New Roman" w:cs="Times New Roman"/>
          <w:sz w:val="24"/>
          <w:szCs w:val="24"/>
          <w:lang w:eastAsia="ru-RU"/>
        </w:rPr>
      </w:pPr>
      <w:proofErr w:type="gramStart"/>
      <w:r w:rsidRPr="0097380C">
        <w:rPr>
          <w:rFonts w:ascii="Times New Roman" w:hAnsi="Times New Roman" w:cs="Times New Roman"/>
          <w:sz w:val="24"/>
          <w:szCs w:val="24"/>
          <w:lang w:eastAsia="ru-RU"/>
        </w:rPr>
        <w:t>Объем пассивного словаря далек от нормы, что проявляется в том, что дети с нарушенным речевым развитием, даже шестилетнего возраста не знают многих слов: названий ягод (клюква, ежевика, брусника, земляника), рыб, цветов (незабудка, фиалка, ирис, астра), диких животных (кабан, леопард), птиц (аист, филин), инструментов (рубанок, долото), профессий (маляр, каменщик, сварщик, рабочий, ткачиха, швея), частей тела и частей предмета (манжета, фара, кузов</w:t>
      </w:r>
      <w:proofErr w:type="gramEnd"/>
      <w:r w:rsidRPr="0097380C">
        <w:rPr>
          <w:rFonts w:ascii="Times New Roman" w:hAnsi="Times New Roman" w:cs="Times New Roman"/>
          <w:sz w:val="24"/>
          <w:szCs w:val="24"/>
          <w:lang w:eastAsia="ru-RU"/>
        </w:rPr>
        <w:t xml:space="preserve">), слов обобщающего характера (мебель, посуда, овощи, фрукты). Многочисленные ошибки наблюдаются в обозначении детенышей животных. На вопрос, как назвать детенышей животных, дети дают следующие ответы: “У кошки – киска, у собаки – собачонок, </w:t>
      </w:r>
      <w:proofErr w:type="spellStart"/>
      <w:r w:rsidRPr="0097380C">
        <w:rPr>
          <w:rFonts w:ascii="Times New Roman" w:hAnsi="Times New Roman" w:cs="Times New Roman"/>
          <w:sz w:val="24"/>
          <w:szCs w:val="24"/>
          <w:lang w:eastAsia="ru-RU"/>
        </w:rPr>
        <w:t>щененок</w:t>
      </w:r>
      <w:proofErr w:type="spellEnd"/>
      <w:r w:rsidRPr="0097380C">
        <w:rPr>
          <w:rFonts w:ascii="Times New Roman" w:hAnsi="Times New Roman" w:cs="Times New Roman"/>
          <w:sz w:val="24"/>
          <w:szCs w:val="24"/>
          <w:lang w:eastAsia="ru-RU"/>
        </w:rPr>
        <w:t>, у лошади – лошаденок”.</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Особенно большие различия между детьми с нормальным и нарушенным речевым развитием наблюдаются при актуализации словаря глаголов и прилагательных.</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В глагольном словаре дошкольников с ОНР преобладают слова, обозначающие действия, которые ребенок ежедневно выполняет или наблюдает (спать, мыть, умываться, купаться, одеваться, идти, бежать, есть, пить, убирать и др.)</w:t>
      </w:r>
      <w:proofErr w:type="gramStart"/>
      <w:r w:rsidRPr="0097380C">
        <w:rPr>
          <w:rFonts w:ascii="Times New Roman" w:hAnsi="Times New Roman" w:cs="Times New Roman"/>
          <w:sz w:val="24"/>
          <w:szCs w:val="24"/>
          <w:lang w:eastAsia="ru-RU"/>
        </w:rPr>
        <w:t>.З</w:t>
      </w:r>
      <w:proofErr w:type="gramEnd"/>
      <w:r w:rsidRPr="0097380C">
        <w:rPr>
          <w:rFonts w:ascii="Times New Roman" w:hAnsi="Times New Roman" w:cs="Times New Roman"/>
          <w:sz w:val="24"/>
          <w:szCs w:val="24"/>
          <w:lang w:eastAsia="ru-RU"/>
        </w:rPr>
        <w:t>начительно труднее усваиваются слова обобщенного, отвлеченного значения, слова, обозначающие состояние, оценку, качества, признаки и др.</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Затруднения в подборе глаголов, обозначающих способы передвижения животных (скачет, ползет, летает) очень редки. Так же имеется незначительное количество глаголов </w:t>
      </w:r>
      <w:r w:rsidRPr="0097380C">
        <w:rPr>
          <w:rFonts w:ascii="Times New Roman" w:hAnsi="Times New Roman" w:cs="Times New Roman"/>
          <w:sz w:val="24"/>
          <w:szCs w:val="24"/>
          <w:lang w:eastAsia="ru-RU"/>
        </w:rPr>
        <w:lastRenderedPageBreak/>
        <w:t>с приставками, которые чаще всего заменяются бесприставочными глаголами (пришел - шел, перешел – шел).</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В заменах глаголов обращает на себя внимание неумение детей дифференцировать некоторые действия, что в ряде случаев приводит к использованию глаголов более общего, недифференцированного значения (ползёт – идёт, воркует – поёт, чирикает – поёт и др.).</w:t>
      </w:r>
    </w:p>
    <w:p w:rsidR="00893FBB" w:rsidRPr="0097380C" w:rsidRDefault="00893FBB" w:rsidP="0097380C">
      <w:pPr>
        <w:pStyle w:val="a7"/>
        <w:jc w:val="both"/>
        <w:rPr>
          <w:rFonts w:ascii="Times New Roman" w:hAnsi="Times New Roman" w:cs="Times New Roman"/>
          <w:sz w:val="24"/>
          <w:szCs w:val="24"/>
          <w:lang w:eastAsia="ru-RU"/>
        </w:rPr>
      </w:pP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Особенно стойкими являются замены глаголов:</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куёт – </w:t>
      </w:r>
      <w:proofErr w:type="gramStart"/>
      <w:r w:rsidRPr="0097380C">
        <w:rPr>
          <w:rFonts w:ascii="Times New Roman" w:hAnsi="Times New Roman" w:cs="Times New Roman"/>
          <w:sz w:val="24"/>
          <w:szCs w:val="24"/>
          <w:lang w:eastAsia="ru-RU"/>
        </w:rPr>
        <w:t>молотит</w:t>
      </w:r>
      <w:proofErr w:type="gramEnd"/>
      <w:r w:rsidRPr="0097380C">
        <w:rPr>
          <w:rFonts w:ascii="Times New Roman" w:hAnsi="Times New Roman" w:cs="Times New Roman"/>
          <w:sz w:val="24"/>
          <w:szCs w:val="24"/>
          <w:lang w:eastAsia="ru-RU"/>
        </w:rPr>
        <w:t xml:space="preserve"> вяжет – шьёт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гладит утюгом – </w:t>
      </w:r>
      <w:proofErr w:type="gramStart"/>
      <w:r w:rsidRPr="0097380C">
        <w:rPr>
          <w:rFonts w:ascii="Times New Roman" w:hAnsi="Times New Roman" w:cs="Times New Roman"/>
          <w:sz w:val="24"/>
          <w:szCs w:val="24"/>
          <w:lang w:eastAsia="ru-RU"/>
        </w:rPr>
        <w:t>проводит утюгом купает</w:t>
      </w:r>
      <w:proofErr w:type="gramEnd"/>
      <w:r w:rsidRPr="0097380C">
        <w:rPr>
          <w:rFonts w:ascii="Times New Roman" w:hAnsi="Times New Roman" w:cs="Times New Roman"/>
          <w:sz w:val="24"/>
          <w:szCs w:val="24"/>
          <w:lang w:eastAsia="ru-RU"/>
        </w:rPr>
        <w:t xml:space="preserve"> – моет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Некоторые замены глаголов отражают неумение детей выделять существенные признаки действия, с одной стороны и несущественные – с другой, а также выделять оттенки значений. Нарушения актуализации словаря у дошкольников с ОНР проявляются также в искажениях звуковой структуры слова (мяукает – </w:t>
      </w:r>
      <w:proofErr w:type="spellStart"/>
      <w:r w:rsidRPr="0097380C">
        <w:rPr>
          <w:rFonts w:ascii="Times New Roman" w:hAnsi="Times New Roman" w:cs="Times New Roman"/>
          <w:sz w:val="24"/>
          <w:szCs w:val="24"/>
          <w:lang w:eastAsia="ru-RU"/>
        </w:rPr>
        <w:t>мяучает</w:t>
      </w:r>
      <w:proofErr w:type="spellEnd"/>
      <w:r w:rsidRPr="0097380C">
        <w:rPr>
          <w:rFonts w:ascii="Times New Roman" w:hAnsi="Times New Roman" w:cs="Times New Roman"/>
          <w:sz w:val="24"/>
          <w:szCs w:val="24"/>
          <w:lang w:eastAsia="ru-RU"/>
        </w:rPr>
        <w:t xml:space="preserve">, кудахчет – </w:t>
      </w:r>
      <w:proofErr w:type="spellStart"/>
      <w:r w:rsidRPr="0097380C">
        <w:rPr>
          <w:rFonts w:ascii="Times New Roman" w:hAnsi="Times New Roman" w:cs="Times New Roman"/>
          <w:sz w:val="24"/>
          <w:szCs w:val="24"/>
          <w:lang w:eastAsia="ru-RU"/>
        </w:rPr>
        <w:t>кудакает</w:t>
      </w:r>
      <w:proofErr w:type="spellEnd"/>
      <w:r w:rsidRPr="0097380C">
        <w:rPr>
          <w:rFonts w:ascii="Times New Roman" w:hAnsi="Times New Roman" w:cs="Times New Roman"/>
          <w:sz w:val="24"/>
          <w:szCs w:val="24"/>
          <w:lang w:eastAsia="ru-RU"/>
        </w:rPr>
        <w:t>.)</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Самые большие трудности вызывает у детей с ОНР группировка глаголов. </w:t>
      </w:r>
      <w:proofErr w:type="gramStart"/>
      <w:r w:rsidRPr="0097380C">
        <w:rPr>
          <w:rFonts w:ascii="Times New Roman" w:hAnsi="Times New Roman" w:cs="Times New Roman"/>
          <w:sz w:val="24"/>
          <w:szCs w:val="24"/>
          <w:lang w:eastAsia="ru-RU"/>
        </w:rPr>
        <w:t>Дети с ОНР часто выбирают неправильно лишнее слово в таких, например, сериях слов: подбежал, вышел, подошёл (подошёл); стоит, растёт, сидит (сидит); идёт, Цветёт, бежит (идёт или бежит).</w:t>
      </w:r>
      <w:proofErr w:type="gramEnd"/>
      <w:r w:rsidRPr="0097380C">
        <w:rPr>
          <w:rFonts w:ascii="Times New Roman" w:hAnsi="Times New Roman" w:cs="Times New Roman"/>
          <w:sz w:val="24"/>
          <w:szCs w:val="24"/>
          <w:lang w:eastAsia="ru-RU"/>
        </w:rPr>
        <w:t xml:space="preserve"> Эти данные свидетельствуют </w:t>
      </w:r>
      <w:proofErr w:type="gramStart"/>
      <w:r w:rsidRPr="0097380C">
        <w:rPr>
          <w:rFonts w:ascii="Times New Roman" w:hAnsi="Times New Roman" w:cs="Times New Roman"/>
          <w:sz w:val="24"/>
          <w:szCs w:val="24"/>
          <w:lang w:eastAsia="ru-RU"/>
        </w:rPr>
        <w:t>о</w:t>
      </w:r>
      <w:proofErr w:type="gramEnd"/>
      <w:r w:rsidRPr="0097380C">
        <w:rPr>
          <w:rFonts w:ascii="Times New Roman" w:hAnsi="Times New Roman" w:cs="Times New Roman"/>
          <w:sz w:val="24"/>
          <w:szCs w:val="24"/>
          <w:lang w:eastAsia="ru-RU"/>
        </w:rPr>
        <w:t xml:space="preserve"> более </w:t>
      </w:r>
      <w:proofErr w:type="gramStart"/>
      <w:r w:rsidRPr="0097380C">
        <w:rPr>
          <w:rFonts w:ascii="Times New Roman" w:hAnsi="Times New Roman" w:cs="Times New Roman"/>
          <w:sz w:val="24"/>
          <w:szCs w:val="24"/>
          <w:lang w:eastAsia="ru-RU"/>
        </w:rPr>
        <w:t>значительной</w:t>
      </w:r>
      <w:proofErr w:type="gramEnd"/>
      <w:r w:rsidRPr="0097380C">
        <w:rPr>
          <w:rFonts w:ascii="Times New Roman" w:hAnsi="Times New Roman" w:cs="Times New Roman"/>
          <w:sz w:val="24"/>
          <w:szCs w:val="24"/>
          <w:lang w:eastAsia="ru-RU"/>
        </w:rPr>
        <w:t xml:space="preserve"> </w:t>
      </w:r>
      <w:proofErr w:type="spellStart"/>
      <w:r w:rsidRPr="0097380C">
        <w:rPr>
          <w:rFonts w:ascii="Times New Roman" w:hAnsi="Times New Roman" w:cs="Times New Roman"/>
          <w:sz w:val="24"/>
          <w:szCs w:val="24"/>
          <w:lang w:eastAsia="ru-RU"/>
        </w:rPr>
        <w:t>несформированности</w:t>
      </w:r>
      <w:proofErr w:type="spellEnd"/>
      <w:r w:rsidRPr="0097380C">
        <w:rPr>
          <w:rFonts w:ascii="Times New Roman" w:hAnsi="Times New Roman" w:cs="Times New Roman"/>
          <w:sz w:val="24"/>
          <w:szCs w:val="24"/>
          <w:lang w:eastAsia="ru-RU"/>
        </w:rPr>
        <w:t xml:space="preserve"> структуры значения глаголов, о невозможности выделить общие признаки при группировке глаголов.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В заданиях на группировку глаголов выявляется и то, на какие морфемы опираются дети при выполнении заданий. Исследования показывают, что при группировке глаголов дошкольники с нормальным и нарушенным развитием основываются на лексическом (корневом) значении слова.</w:t>
      </w:r>
    </w:p>
    <w:p w:rsidR="00893FBB" w:rsidRPr="0097380C" w:rsidRDefault="00893FBB" w:rsidP="0097380C">
      <w:pPr>
        <w:pStyle w:val="a7"/>
        <w:jc w:val="both"/>
        <w:rPr>
          <w:rFonts w:ascii="Times New Roman" w:hAnsi="Times New Roman" w:cs="Times New Roman"/>
          <w:b/>
          <w:bCs/>
          <w:i/>
          <w:iCs/>
          <w:sz w:val="24"/>
          <w:szCs w:val="24"/>
          <w:lang w:eastAsia="ru-RU"/>
        </w:rPr>
      </w:pPr>
      <w:r w:rsidRPr="0097380C">
        <w:rPr>
          <w:rFonts w:ascii="Times New Roman" w:hAnsi="Times New Roman" w:cs="Times New Roman"/>
          <w:b/>
          <w:bCs/>
          <w:i/>
          <w:iCs/>
          <w:sz w:val="24"/>
          <w:szCs w:val="24"/>
          <w:lang w:eastAsia="ru-RU"/>
        </w:rPr>
        <w:t>Особенности антонимии и синонимии у детей с ОНР</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Отношения антонимии и синонимии характеризуют отношения внутри семантического поля. В связи с этим изучение антонимии и синонимии позволяет выявить особенности организации ядра семантического поля, точность значения слова. Выполнение заданий на подбор антонимов и синонимов требует достаточного объёма словаря, </w:t>
      </w:r>
      <w:proofErr w:type="spellStart"/>
      <w:r w:rsidRPr="0097380C">
        <w:rPr>
          <w:rFonts w:ascii="Times New Roman" w:hAnsi="Times New Roman" w:cs="Times New Roman"/>
          <w:sz w:val="24"/>
          <w:szCs w:val="24"/>
          <w:lang w:eastAsia="ru-RU"/>
        </w:rPr>
        <w:t>сформированности</w:t>
      </w:r>
      <w:proofErr w:type="spellEnd"/>
      <w:r w:rsidRPr="0097380C">
        <w:rPr>
          <w:rFonts w:ascii="Times New Roman" w:hAnsi="Times New Roman" w:cs="Times New Roman"/>
          <w:sz w:val="24"/>
          <w:szCs w:val="24"/>
          <w:lang w:eastAsia="ru-RU"/>
        </w:rPr>
        <w:t xml:space="preserve"> семантического поля, в которое включено данное слово, умение выделять в структуре значения слова основной дифференциальный семантический признак, сопоставлять слова по существенному семантическому признаку. Эти задания успешно выполняются лишь при условии активности процесса поиска слова противоположного или одинакового значения.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Если дети с нормальным речевым развитием испытывают трудности в подборе антонимов и синонимов лишь к отдельным словам, то у дошкольников с ОНР выявляются ошибки при подборе антонимов и синонимов к преобладающему большинству слов. </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Вместо антонимов дети с ОНР подбирают: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слова, семантически близкие предлагаемому антониму той же части речи (день – вечер, быстро – тихо);</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слова, семантически близкие, в том числе и антонимичные, предполагаемому антониму, но другой части речи;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слова-стимулы с частицей н</w:t>
      </w:r>
      <w:proofErr w:type="gramStart"/>
      <w:r w:rsidRPr="0097380C">
        <w:rPr>
          <w:rFonts w:ascii="Times New Roman" w:hAnsi="Times New Roman" w:cs="Times New Roman"/>
          <w:sz w:val="24"/>
          <w:szCs w:val="24"/>
          <w:lang w:eastAsia="ru-RU"/>
        </w:rPr>
        <w:t>е-</w:t>
      </w:r>
      <w:proofErr w:type="gramEnd"/>
      <w:r w:rsidRPr="0097380C">
        <w:rPr>
          <w:rFonts w:ascii="Times New Roman" w:hAnsi="Times New Roman" w:cs="Times New Roman"/>
          <w:sz w:val="24"/>
          <w:szCs w:val="24"/>
          <w:lang w:eastAsia="ru-RU"/>
        </w:rPr>
        <w:t xml:space="preserve"> (брать – не брать, говорить – не говорить);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слова, ситуативно-близкие исходному слову </w:t>
      </w:r>
      <w:proofErr w:type="gramStart"/>
      <w:r w:rsidRPr="0097380C">
        <w:rPr>
          <w:rFonts w:ascii="Times New Roman" w:hAnsi="Times New Roman" w:cs="Times New Roman"/>
          <w:sz w:val="24"/>
          <w:szCs w:val="24"/>
          <w:lang w:eastAsia="ru-RU"/>
        </w:rPr>
        <w:t xml:space="preserve">( </w:t>
      </w:r>
      <w:proofErr w:type="gramEnd"/>
      <w:r w:rsidRPr="0097380C">
        <w:rPr>
          <w:rFonts w:ascii="Times New Roman" w:hAnsi="Times New Roman" w:cs="Times New Roman"/>
          <w:sz w:val="24"/>
          <w:szCs w:val="24"/>
          <w:lang w:eastAsia="ru-RU"/>
        </w:rPr>
        <w:t>говорить – петь, смеяться);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формы слова-стимула (говорить – говорит);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слова, связанные синтагматическими связями со словами-стимулами (поднимать – выше);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синонимы (брать – отнимать).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В процессе поиска слова дети с ОНР часто теряют цель задания, противопоставляют слова по несущественным, ситуативным признакам.</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Характерной ошибкой детей с речевой патологией является воспроизведение слов другой грамматической категории. Одной из сложных проблем речевого онтогенеза является проблема формирования синонимии.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Дошкольники 6-летнего возраста в большинстве случаев правильно подбирают синонимы к хорошо знакомым им словам, допускают лишь единичные ошибки. В то же время дети с </w:t>
      </w:r>
      <w:r w:rsidRPr="0097380C">
        <w:rPr>
          <w:rFonts w:ascii="Times New Roman" w:hAnsi="Times New Roman" w:cs="Times New Roman"/>
          <w:sz w:val="24"/>
          <w:szCs w:val="24"/>
          <w:lang w:eastAsia="ru-RU"/>
        </w:rPr>
        <w:lastRenderedPageBreak/>
        <w:t>речевой патологией того же возраста допускают ошибки при подборе синонимов. В большом количестве случаев дети отказываются от ответа.</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Дошкольники с нормальным речевым развитием часто актуализируют несколько синонимов на 1 слово-стимул (боец – солдат, воин, рыцарь), что свидетельствует о начале усвоения многозначности.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Дети с ОНР, как правило, воспроизводят только по одному синониму на слово-стимул. При этом наблюдается разнообразный характер ошибок. Вместо синонимов дети с ОНР воспроизводят: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семантически близкие слова, часто ситуативно-сходны</w:t>
      </w:r>
      <w:proofErr w:type="gramStart"/>
      <w:r w:rsidRPr="0097380C">
        <w:rPr>
          <w:rFonts w:ascii="Times New Roman" w:hAnsi="Times New Roman" w:cs="Times New Roman"/>
          <w:sz w:val="24"/>
          <w:szCs w:val="24"/>
          <w:lang w:eastAsia="ru-RU"/>
        </w:rPr>
        <w:t>е(</w:t>
      </w:r>
      <w:proofErr w:type="gramEnd"/>
      <w:r w:rsidRPr="0097380C">
        <w:rPr>
          <w:rFonts w:ascii="Times New Roman" w:hAnsi="Times New Roman" w:cs="Times New Roman"/>
          <w:sz w:val="24"/>
          <w:szCs w:val="24"/>
          <w:lang w:eastAsia="ru-RU"/>
        </w:rPr>
        <w:t>торопиться – бежать, идти быстро);</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слова, противоположные по значению, иногда повторение исходного слова с частицей н</w:t>
      </w:r>
      <w:proofErr w:type="gramStart"/>
      <w:r w:rsidRPr="0097380C">
        <w:rPr>
          <w:rFonts w:ascii="Times New Roman" w:hAnsi="Times New Roman" w:cs="Times New Roman"/>
          <w:sz w:val="24"/>
          <w:szCs w:val="24"/>
          <w:lang w:eastAsia="ru-RU"/>
        </w:rPr>
        <w:t>е-</w:t>
      </w:r>
      <w:proofErr w:type="gramEnd"/>
      <w:r w:rsidRPr="0097380C">
        <w:rPr>
          <w:rFonts w:ascii="Times New Roman" w:hAnsi="Times New Roman" w:cs="Times New Roman"/>
          <w:sz w:val="24"/>
          <w:szCs w:val="24"/>
          <w:lang w:eastAsia="ru-RU"/>
        </w:rPr>
        <w:t xml:space="preserve"> (шагать – не шагать, шагать – стоять);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слова близкие по звучанию;</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слова, связанные со словом-стимулом синтагматическими связями (улица – красивая);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формы исходного слова или родственные слова (боец – бой);</w:t>
      </w:r>
    </w:p>
    <w:p w:rsidR="00893FBB" w:rsidRPr="0097380C" w:rsidRDefault="00893FBB" w:rsidP="0097380C">
      <w:pPr>
        <w:pStyle w:val="a7"/>
        <w:jc w:val="both"/>
        <w:rPr>
          <w:rFonts w:ascii="Times New Roman" w:hAnsi="Times New Roman" w:cs="Times New Roman"/>
          <w:b/>
          <w:bCs/>
          <w:i/>
          <w:iCs/>
          <w:sz w:val="24"/>
          <w:szCs w:val="24"/>
          <w:lang w:eastAsia="ru-RU"/>
        </w:rPr>
      </w:pPr>
      <w:r w:rsidRPr="0097380C">
        <w:rPr>
          <w:rFonts w:ascii="Times New Roman" w:hAnsi="Times New Roman" w:cs="Times New Roman"/>
          <w:b/>
          <w:bCs/>
          <w:i/>
          <w:iCs/>
          <w:sz w:val="24"/>
          <w:szCs w:val="24"/>
          <w:lang w:eastAsia="ru-RU"/>
        </w:rPr>
        <w:t>Работа по развитию глагольной лексики у дошкольников с ОНР</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При проведении коррекционной работы по развитию лексики необходимо учитывать современные лингвистические и психолингвистические представления о слове, структуре значения слова, закономерностях формирования лексики в онтогенезе, особенностях лексики у дошкольников с речевой патологией.</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С учётом этих факторов формирование лексики проводится по следующим направлениям:</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расширение объёма словаря параллельно с расширением представлений об окружающей действительности, формирование познавательной деятельности (мышления, восприятия, представлений, памяти, внимания и др.);</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уточнение значений слов;</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формирование семантической структуры слова в единстве основных его компонентов (денотативного, понятийного, коннотативного, контекстуального);</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организация семантических полей, лексической системы;</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активизация словаря, совершенствование процессов поиска слова, перевода слова </w:t>
      </w:r>
      <w:proofErr w:type="gramStart"/>
      <w:r w:rsidRPr="0097380C">
        <w:rPr>
          <w:rFonts w:ascii="Times New Roman" w:hAnsi="Times New Roman" w:cs="Times New Roman"/>
          <w:sz w:val="24"/>
          <w:szCs w:val="24"/>
          <w:lang w:eastAsia="ru-RU"/>
        </w:rPr>
        <w:t>из</w:t>
      </w:r>
      <w:proofErr w:type="gramEnd"/>
      <w:r w:rsidRPr="0097380C">
        <w:rPr>
          <w:rFonts w:ascii="Times New Roman" w:hAnsi="Times New Roman" w:cs="Times New Roman"/>
          <w:sz w:val="24"/>
          <w:szCs w:val="24"/>
          <w:lang w:eastAsia="ru-RU"/>
        </w:rPr>
        <w:t xml:space="preserve"> пассивного в активный словарь.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Профессор Г.А.Волкова считает, что при формировании лексического строя речи у детей с ОНР должное внимание следует уделять развитию предикативного словаря, т.к. предикат отражает отношение объекта к действительности: “Предикат – это основа фразы и основа внутренней речи”.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Обогащать речь глаголами удобнее всего по каким-то определенным смысловым группам слов </w:t>
      </w:r>
      <w:proofErr w:type="gramStart"/>
      <w:r w:rsidRPr="0097380C">
        <w:rPr>
          <w:rFonts w:ascii="Times New Roman" w:hAnsi="Times New Roman" w:cs="Times New Roman"/>
          <w:sz w:val="24"/>
          <w:szCs w:val="24"/>
          <w:lang w:eastAsia="ru-RU"/>
        </w:rPr>
        <w:t xml:space="preserve">( </w:t>
      </w:r>
      <w:proofErr w:type="gramEnd"/>
      <w:r w:rsidRPr="0097380C">
        <w:rPr>
          <w:rFonts w:ascii="Times New Roman" w:hAnsi="Times New Roman" w:cs="Times New Roman"/>
          <w:sz w:val="24"/>
          <w:szCs w:val="24"/>
          <w:lang w:eastAsia="ru-RU"/>
        </w:rPr>
        <w:t>например: кто из животных как передвигается, кто как голос подает, какие профессиональные действия совершают люди). В соответствии с этим ребенок должен уметь отвечать на вопросы “Что делают птицы?”, “А рыбы?”, “Что делает строитель?”. Для характеристики действий животных и способов их передвижения важно подбирать и такие глаголы, которые тонко определяют эти действия, например: КРАДЕТСЯ, СКРЫВАЕТСЯ, ВЫСЛЕЖИВАЕТ, ДОГОНЯЕТ</w:t>
      </w:r>
      <w:proofErr w:type="gramStart"/>
      <w:r w:rsidRPr="0097380C">
        <w:rPr>
          <w:rFonts w:ascii="Times New Roman" w:hAnsi="Times New Roman" w:cs="Times New Roman"/>
          <w:sz w:val="24"/>
          <w:szCs w:val="24"/>
          <w:lang w:eastAsia="ru-RU"/>
        </w:rPr>
        <w:t>,У</w:t>
      </w:r>
      <w:proofErr w:type="gramEnd"/>
      <w:r w:rsidRPr="0097380C">
        <w:rPr>
          <w:rFonts w:ascii="Times New Roman" w:hAnsi="Times New Roman" w:cs="Times New Roman"/>
          <w:sz w:val="24"/>
          <w:szCs w:val="24"/>
          <w:lang w:eastAsia="ru-RU"/>
        </w:rPr>
        <w:t>БЕГАЕТ, ПРЯЧЕТСЯ, ЗАТАИЛСЯ, БРОСИЛСЯ, ПОДПРЫГНУЛ, СХВАТИЛ, НАПАЛ, ВЗОБРАЛСЯ, НЫРНУЛ, ВЗЛЕТЕЛ И. Т.Д. Для этого используются игры “Кто как голос подает?” , “Кто чем занимается?”.</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Г.А.Волкова рекомендует иметь картотеку глагольного словаря по следующим разделам:</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Бытовые глаголы (одевается, умывается, играет).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Глаголы, обозначающие движения и крики животных (крадётся, прыгает, кукарекает).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Глаголы движения (ходит, бегает, прыгает), приставочные глаголы (входит, уходит, заходит).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Глаголы, выражающие чувства людей (улыбается, смеётся, плачет).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Глаголы, связанные с профессиями (лечит, строит, продаёт).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Глаголы, связанные с процессами, происходящими в природе (светает, вечереет, смеркается).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lastRenderedPageBreak/>
        <w:t>Одним из наиболее существенных методов изучения структуры значения слова является объяснение значения слова. При объяснении значения глаголов дети используют особую стратегию. Преобладающим способом является включение глагола в контекст. В дальнейшем дети переходят к определению значения слова через конкретизацию с опорой на основные семантические признаки.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Словарь дошкольника обогащается преимущественно в процессе игры. Игры по расширению словарного запаса разнообразны:</w:t>
      </w:r>
    </w:p>
    <w:p w:rsidR="00893FBB" w:rsidRPr="0097380C" w:rsidRDefault="00893FBB" w:rsidP="0097380C">
      <w:pPr>
        <w:pStyle w:val="a7"/>
        <w:jc w:val="both"/>
        <w:rPr>
          <w:rFonts w:ascii="Times New Roman" w:hAnsi="Times New Roman" w:cs="Times New Roman"/>
          <w:sz w:val="24"/>
          <w:szCs w:val="24"/>
          <w:lang w:eastAsia="ru-RU"/>
        </w:rPr>
      </w:pPr>
      <w:proofErr w:type="gramStart"/>
      <w:r w:rsidRPr="0097380C">
        <w:rPr>
          <w:rFonts w:ascii="Times New Roman" w:hAnsi="Times New Roman" w:cs="Times New Roman"/>
          <w:sz w:val="24"/>
          <w:szCs w:val="24"/>
          <w:lang w:eastAsia="ru-RU"/>
        </w:rPr>
        <w:t>обеспечивающие</w:t>
      </w:r>
      <w:proofErr w:type="gramEnd"/>
      <w:r w:rsidRPr="0097380C">
        <w:rPr>
          <w:rFonts w:ascii="Times New Roman" w:hAnsi="Times New Roman" w:cs="Times New Roman"/>
          <w:sz w:val="24"/>
          <w:szCs w:val="24"/>
          <w:lang w:eastAsia="ru-RU"/>
        </w:rPr>
        <w:t xml:space="preserve"> максимально возможную двигательную активность ребёнка (речевые – с мячом, другими предметами и двигательно-словесные);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предполагающие манипулирование руками и активизацию мыслительно-познавательной деятельности. </w:t>
      </w:r>
    </w:p>
    <w:p w:rsidR="00893FBB" w:rsidRPr="0097380C" w:rsidRDefault="00893FBB" w:rsidP="0097380C">
      <w:pPr>
        <w:pStyle w:val="a7"/>
        <w:jc w:val="both"/>
        <w:rPr>
          <w:rFonts w:ascii="Times New Roman" w:hAnsi="Times New Roman" w:cs="Times New Roman"/>
          <w:b/>
          <w:bCs/>
          <w:i/>
          <w:iCs/>
          <w:sz w:val="24"/>
          <w:szCs w:val="24"/>
          <w:lang w:eastAsia="ru-RU"/>
        </w:rPr>
      </w:pPr>
      <w:bookmarkStart w:id="1" w:name="igry"/>
      <w:r w:rsidRPr="0097380C">
        <w:rPr>
          <w:rFonts w:ascii="Times New Roman" w:hAnsi="Times New Roman" w:cs="Times New Roman"/>
          <w:b/>
          <w:bCs/>
          <w:i/>
          <w:iCs/>
          <w:sz w:val="24"/>
          <w:szCs w:val="24"/>
          <w:lang w:eastAsia="ru-RU"/>
        </w:rPr>
        <w:t> </w:t>
      </w:r>
      <w:bookmarkEnd w:id="1"/>
    </w:p>
    <w:p w:rsidR="00893FBB" w:rsidRPr="0097380C" w:rsidRDefault="00893FBB" w:rsidP="0097380C">
      <w:pPr>
        <w:pStyle w:val="a7"/>
        <w:jc w:val="both"/>
        <w:rPr>
          <w:rFonts w:ascii="Times New Roman" w:hAnsi="Times New Roman" w:cs="Times New Roman"/>
          <w:b/>
          <w:bCs/>
          <w:i/>
          <w:iCs/>
          <w:sz w:val="24"/>
          <w:szCs w:val="24"/>
          <w:lang w:eastAsia="ru-RU"/>
        </w:rPr>
      </w:pPr>
      <w:r w:rsidRPr="0097380C">
        <w:rPr>
          <w:rFonts w:ascii="Times New Roman" w:hAnsi="Times New Roman" w:cs="Times New Roman"/>
          <w:b/>
          <w:bCs/>
          <w:i/>
          <w:iCs/>
          <w:sz w:val="24"/>
          <w:szCs w:val="24"/>
          <w:lang w:eastAsia="ru-RU"/>
        </w:rPr>
        <w:t>Игры с перебрасыванием мяча</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1. “Что происходит в природе”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Человек легко находит,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Что в природе происходит.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Солнце (что делает?) – светит, греет.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Ручьи (что делают?) – бегут, журчат.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Птицы (что делают?) – прилетают, вьют гнёзда, поют.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2.</w:t>
      </w:r>
      <w:r w:rsidRPr="0097380C">
        <w:rPr>
          <w:rFonts w:ascii="Times New Roman" w:hAnsi="Times New Roman" w:cs="Times New Roman"/>
          <w:sz w:val="24"/>
          <w:szCs w:val="24"/>
          <w:lang w:eastAsia="ru-RU"/>
        </w:rPr>
        <w:t xml:space="preserve"> </w:t>
      </w:r>
      <w:r w:rsidRPr="0097380C">
        <w:rPr>
          <w:rFonts w:ascii="Times New Roman" w:hAnsi="Times New Roman" w:cs="Times New Roman"/>
          <w:b/>
          <w:bCs/>
          <w:sz w:val="24"/>
          <w:szCs w:val="24"/>
          <w:lang w:eastAsia="ru-RU"/>
        </w:rPr>
        <w:t>Игра с мячом “Кто как передвигается?”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Кто летает, кто плывёт,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Кто ползёт, а кто идёт.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Летают – птицы, бабочки, мухи, комары, жуки, стрекозы.</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Плавают – рыба, дельфины, киты, моржи, акулы.</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Ползают – змеи, гусеницы, черви.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Прыгают – блохи, кузнечики, зайцы, лягушки, жабы.</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3. Игра с мячом “Что делают эти животные?”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животные умеют –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Птицы, рыбы, кошки, змеи?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Утка – летает, плавает, ныряет, крякает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Кошка – мурлычет, мяукает, крадётся, умывается …</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4. Игра “</w:t>
      </w:r>
      <w:proofErr w:type="gramStart"/>
      <w:r w:rsidRPr="0097380C">
        <w:rPr>
          <w:rFonts w:ascii="Times New Roman" w:hAnsi="Times New Roman" w:cs="Times New Roman"/>
          <w:b/>
          <w:bCs/>
          <w:sz w:val="24"/>
          <w:szCs w:val="24"/>
          <w:lang w:eastAsia="ru-RU"/>
        </w:rPr>
        <w:t>Кто</w:t>
      </w:r>
      <w:proofErr w:type="gramEnd"/>
      <w:r w:rsidRPr="0097380C">
        <w:rPr>
          <w:rFonts w:ascii="Times New Roman" w:hAnsi="Times New Roman" w:cs="Times New Roman"/>
          <w:b/>
          <w:bCs/>
          <w:sz w:val="24"/>
          <w:szCs w:val="24"/>
          <w:lang w:eastAsia="ru-RU"/>
        </w:rPr>
        <w:t xml:space="preserve"> чем занимается?”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Никогда мы не забудем,</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Что умеют делать люди.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Строитель – строит; повар – варит; художник – рисует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5. Игра “Кто может совершать эти движения?”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Кто и что – летит, бежит,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Ходит, плавает, лежит?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Идёт – человек, животное, поезд, пароход, дождь, снег, град, время, дорога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Бежит – человек, животное, ручей, время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Летит – птица, самолёт, время, телеграмма, ракета, бабочка, муха, стрекоза, спутник …</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6. Игра “Утро, день, вечер, ночь”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Утро, вечер, день и ночь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Навсегда уходят прочь.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Провожать их не спеши,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Что ты делал, расскажи.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ты делал утром?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Что ты делал вечером?</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7. Игра “Подскажи словечко”</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Есть всего один ответ.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Кто – то знает, кто – то - нет.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Ворона каркает, а сорока …? (стрекочет)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Сова летает, а кролик …? (прыгает)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Крот роет норки, а сорока …? (гнездо)</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Корова ест сено, а лиса …?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41"/>
      </w:tblGrid>
      <w:tr w:rsidR="00893FBB" w:rsidRPr="0097380C" w:rsidTr="00893FBB">
        <w:trPr>
          <w:tblCellSpacing w:w="15" w:type="dxa"/>
          <w:jc w:val="center"/>
        </w:trPr>
        <w:tc>
          <w:tcPr>
            <w:tcW w:w="0" w:type="auto"/>
            <w:vAlign w:val="center"/>
            <w:hideMark/>
          </w:tcPr>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noProof/>
                <w:color w:val="0000FF"/>
                <w:sz w:val="24"/>
                <w:szCs w:val="24"/>
                <w:lang w:eastAsia="ru-RU"/>
              </w:rPr>
              <w:lastRenderedPageBreak/>
              <w:drawing>
                <wp:inline distT="0" distB="0" distL="0" distR="0" wp14:anchorId="7337C162" wp14:editId="3D02C610">
                  <wp:extent cx="2191544" cy="2619375"/>
                  <wp:effectExtent l="0" t="0" r="0" b="0"/>
                  <wp:docPr id="1" name="Рисунок 1" descr="Игра 'Подскажи словечко'.">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Подскажи словечко'.">
                            <a:hlinkClick r:id="rId7" tgtFrame="&quot;_blank&quot;"/>
                          </pic:cNvPr>
                          <pic:cNvPicPr>
                            <a:picLocks noChangeAspect="1" noChangeArrowheads="1"/>
                          </pic:cNvPicPr>
                        </pic:nvPicPr>
                        <pic:blipFill>
                          <a:blip r:embed="rId8" cstate="print"/>
                          <a:srcRect/>
                          <a:stretch>
                            <a:fillRect/>
                          </a:stretch>
                        </pic:blipFill>
                        <pic:spPr bwMode="auto">
                          <a:xfrm>
                            <a:off x="0" y="0"/>
                            <a:ext cx="2191544" cy="2619375"/>
                          </a:xfrm>
                          <a:prstGeom prst="rect">
                            <a:avLst/>
                          </a:prstGeom>
                          <a:noFill/>
                          <a:ln w="9525">
                            <a:noFill/>
                            <a:miter lim="800000"/>
                            <a:headEnd/>
                            <a:tailEnd/>
                          </a:ln>
                        </pic:spPr>
                      </pic:pic>
                    </a:graphicData>
                  </a:graphic>
                </wp:inline>
              </w:drawing>
            </w:r>
          </w:p>
        </w:tc>
      </w:tr>
    </w:tbl>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“Кто как голос подает?”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Цели: Расширять предикативный словарь. Формировать умение соотносить предмет с действием. Закреплять структуру простого предложения по модели “предмет — действие” Развивать умение опираться на имеющиеся знания.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Оборудование:</w:t>
      </w:r>
      <w:r w:rsidRPr="0097380C">
        <w:rPr>
          <w:rFonts w:ascii="Times New Roman" w:hAnsi="Times New Roman" w:cs="Times New Roman"/>
          <w:sz w:val="24"/>
          <w:szCs w:val="24"/>
          <w:lang w:eastAsia="ru-RU"/>
        </w:rPr>
        <w:t xml:space="preserve"> Игровое поле (</w:t>
      </w:r>
      <w:proofErr w:type="spellStart"/>
      <w:r w:rsidRPr="0097380C">
        <w:rPr>
          <w:rFonts w:ascii="Times New Roman" w:hAnsi="Times New Roman" w:cs="Times New Roman"/>
          <w:sz w:val="24"/>
          <w:szCs w:val="24"/>
          <w:lang w:eastAsia="ru-RU"/>
        </w:rPr>
        <w:t>фланелеграф</w:t>
      </w:r>
      <w:proofErr w:type="spellEnd"/>
      <w:r w:rsidRPr="0097380C">
        <w:rPr>
          <w:rFonts w:ascii="Times New Roman" w:hAnsi="Times New Roman" w:cs="Times New Roman"/>
          <w:sz w:val="24"/>
          <w:szCs w:val="24"/>
          <w:lang w:eastAsia="ru-RU"/>
        </w:rPr>
        <w:t xml:space="preserve"> или магнитная доска). Контурные картинки с изображением животных, птиц, пресмыкающихся.</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Описание игры</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Логопед предлагает детям побывать в “зоопарке”, увидеть разных животных и птиц, а затем спрашивает малышей, как разговаривают животные. Дети поясняют, что животные разговаривают на своем, зверином языке. Как подает голос кошка? — спрашивает педагог. Обычно ребенок воспроизводит звуки, издаваемые кошкой: Мяу! </w:t>
      </w:r>
      <w:proofErr w:type="spellStart"/>
      <w:r w:rsidRPr="0097380C">
        <w:rPr>
          <w:rFonts w:ascii="Times New Roman" w:hAnsi="Times New Roman" w:cs="Times New Roman"/>
          <w:sz w:val="24"/>
          <w:szCs w:val="24"/>
          <w:lang w:eastAsia="ru-RU"/>
        </w:rPr>
        <w:t>Мур-мур</w:t>
      </w:r>
      <w:proofErr w:type="spellEnd"/>
      <w:r w:rsidRPr="0097380C">
        <w:rPr>
          <w:rFonts w:ascii="Times New Roman" w:hAnsi="Times New Roman" w:cs="Times New Roman"/>
          <w:sz w:val="24"/>
          <w:szCs w:val="24"/>
          <w:lang w:eastAsia="ru-RU"/>
        </w:rPr>
        <w:t>...</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Логопед помогает детям образовывать от звукоподражаний глаголы: </w:t>
      </w:r>
      <w:proofErr w:type="gramStart"/>
      <w:r w:rsidRPr="0097380C">
        <w:rPr>
          <w:rFonts w:ascii="Times New Roman" w:hAnsi="Times New Roman" w:cs="Times New Roman"/>
          <w:sz w:val="24"/>
          <w:szCs w:val="24"/>
          <w:lang w:eastAsia="ru-RU"/>
        </w:rPr>
        <w:t>мяу</w:t>
      </w:r>
      <w:proofErr w:type="gramEnd"/>
      <w:r w:rsidRPr="0097380C">
        <w:rPr>
          <w:rFonts w:ascii="Times New Roman" w:hAnsi="Times New Roman" w:cs="Times New Roman"/>
          <w:sz w:val="24"/>
          <w:szCs w:val="24"/>
          <w:lang w:eastAsia="ru-RU"/>
        </w:rPr>
        <w:t xml:space="preserve"> — мяукает, </w:t>
      </w:r>
      <w:proofErr w:type="spellStart"/>
      <w:r w:rsidRPr="0097380C">
        <w:rPr>
          <w:rFonts w:ascii="Times New Roman" w:hAnsi="Times New Roman" w:cs="Times New Roman"/>
          <w:sz w:val="24"/>
          <w:szCs w:val="24"/>
          <w:lang w:eastAsia="ru-RU"/>
        </w:rPr>
        <w:t>мур</w:t>
      </w:r>
      <w:proofErr w:type="spellEnd"/>
      <w:r w:rsidRPr="0097380C">
        <w:rPr>
          <w:rFonts w:ascii="Times New Roman" w:hAnsi="Times New Roman" w:cs="Times New Roman"/>
          <w:sz w:val="24"/>
          <w:szCs w:val="24"/>
          <w:lang w:eastAsia="ru-RU"/>
        </w:rPr>
        <w:t xml:space="preserve"> — мурлычет и т. д. Аналогичная работа проводится с другими звукоподражаниями. Ребенок, образовавший глагол от звукоподражания, забирает себе картинку с изображением животного, о котором рассказывал. </w:t>
      </w:r>
      <w:proofErr w:type="gramStart"/>
      <w:r w:rsidRPr="0097380C">
        <w:rPr>
          <w:rFonts w:ascii="Times New Roman" w:hAnsi="Times New Roman" w:cs="Times New Roman"/>
          <w:sz w:val="24"/>
          <w:szCs w:val="24"/>
          <w:lang w:eastAsia="ru-RU"/>
        </w:rPr>
        <w:t>В конце игры дети закрепляют навык образования глагола от звукоподражания, повторяют предложения (например:</w:t>
      </w:r>
      <w:proofErr w:type="gramEnd"/>
      <w:r w:rsidRPr="0097380C">
        <w:rPr>
          <w:rFonts w:ascii="Times New Roman" w:hAnsi="Times New Roman" w:cs="Times New Roman"/>
          <w:sz w:val="24"/>
          <w:szCs w:val="24"/>
          <w:lang w:eastAsia="ru-RU"/>
        </w:rPr>
        <w:t xml:space="preserve"> </w:t>
      </w:r>
      <w:proofErr w:type="gramStart"/>
      <w:r w:rsidRPr="0097380C">
        <w:rPr>
          <w:rFonts w:ascii="Times New Roman" w:hAnsi="Times New Roman" w:cs="Times New Roman"/>
          <w:sz w:val="24"/>
          <w:szCs w:val="24"/>
          <w:lang w:eastAsia="ru-RU"/>
        </w:rPr>
        <w:t>Тигр рычит.) и возвращают животных в “зоопарк”.</w:t>
      </w:r>
      <w:proofErr w:type="gramEnd"/>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Примечание:</w:t>
      </w:r>
      <w:r w:rsidRPr="0097380C">
        <w:rPr>
          <w:rFonts w:ascii="Times New Roman" w:hAnsi="Times New Roman" w:cs="Times New Roman"/>
          <w:sz w:val="24"/>
          <w:szCs w:val="24"/>
          <w:lang w:eastAsia="ru-RU"/>
        </w:rPr>
        <w:t xml:space="preserve"> После усвоения глаголов можно играть в эту игру, используя мяч. Логопед называет животное и кидает мяч ребенку, который, поймав мяч, прибавляет к названию животного название действия и возвращает мяч логопеду.</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17"/>
      </w:tblGrid>
      <w:tr w:rsidR="00893FBB" w:rsidRPr="0097380C" w:rsidTr="00893FBB">
        <w:trPr>
          <w:tblCellSpacing w:w="15" w:type="dxa"/>
          <w:jc w:val="center"/>
        </w:trPr>
        <w:tc>
          <w:tcPr>
            <w:tcW w:w="0" w:type="auto"/>
            <w:vAlign w:val="center"/>
            <w:hideMark/>
          </w:tcPr>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noProof/>
                <w:color w:val="0000FF"/>
                <w:sz w:val="24"/>
                <w:szCs w:val="24"/>
                <w:lang w:eastAsia="ru-RU"/>
              </w:rPr>
              <w:drawing>
                <wp:inline distT="0" distB="0" distL="0" distR="0" wp14:anchorId="746B69D6" wp14:editId="57C81BD2">
                  <wp:extent cx="1668367" cy="2676525"/>
                  <wp:effectExtent l="0" t="0" r="0" b="0"/>
                  <wp:docPr id="2" name="Рисунок 2" descr="Игра 'В зоопарке'.">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а 'В зоопарке'.">
                            <a:hlinkClick r:id="rId9" tgtFrame="&quot;_blank&quot;"/>
                          </pic:cNvPr>
                          <pic:cNvPicPr>
                            <a:picLocks noChangeAspect="1" noChangeArrowheads="1"/>
                          </pic:cNvPicPr>
                        </pic:nvPicPr>
                        <pic:blipFill>
                          <a:blip r:embed="rId10" cstate="print"/>
                          <a:srcRect/>
                          <a:stretch>
                            <a:fillRect/>
                          </a:stretch>
                        </pic:blipFill>
                        <pic:spPr bwMode="auto">
                          <a:xfrm>
                            <a:off x="0" y="0"/>
                            <a:ext cx="1668367" cy="2676525"/>
                          </a:xfrm>
                          <a:prstGeom prst="rect">
                            <a:avLst/>
                          </a:prstGeom>
                          <a:noFill/>
                          <a:ln w="9525">
                            <a:noFill/>
                            <a:miter lim="800000"/>
                            <a:headEnd/>
                            <a:tailEnd/>
                          </a:ln>
                        </pic:spPr>
                      </pic:pic>
                    </a:graphicData>
                  </a:graphic>
                </wp:inline>
              </w:drawing>
            </w:r>
          </w:p>
        </w:tc>
      </w:tr>
      <w:tr w:rsidR="00893FBB" w:rsidRPr="0097380C" w:rsidTr="00893FBB">
        <w:trPr>
          <w:tblCellSpacing w:w="15" w:type="dxa"/>
          <w:jc w:val="center"/>
        </w:trPr>
        <w:tc>
          <w:tcPr>
            <w:tcW w:w="0" w:type="auto"/>
            <w:vAlign w:val="center"/>
            <w:hideMark/>
          </w:tcPr>
          <w:p w:rsidR="00893FBB" w:rsidRPr="0097380C" w:rsidRDefault="00893FBB" w:rsidP="0097380C">
            <w:pPr>
              <w:pStyle w:val="a7"/>
              <w:jc w:val="both"/>
              <w:rPr>
                <w:rFonts w:ascii="Times New Roman" w:hAnsi="Times New Roman" w:cs="Times New Roman"/>
                <w:i/>
                <w:sz w:val="24"/>
                <w:szCs w:val="24"/>
                <w:lang w:eastAsia="ru-RU"/>
              </w:rPr>
            </w:pPr>
            <w:r w:rsidRPr="0097380C">
              <w:rPr>
                <w:rFonts w:ascii="Times New Roman" w:hAnsi="Times New Roman" w:cs="Times New Roman"/>
                <w:i/>
                <w:sz w:val="24"/>
                <w:szCs w:val="24"/>
                <w:lang w:eastAsia="ru-RU"/>
              </w:rPr>
              <w:br/>
            </w:r>
          </w:p>
        </w:tc>
      </w:tr>
    </w:tbl>
    <w:p w:rsidR="00893FBB" w:rsidRPr="0097380C" w:rsidRDefault="00893FBB" w:rsidP="0097380C">
      <w:pPr>
        <w:pStyle w:val="a7"/>
        <w:jc w:val="both"/>
        <w:rPr>
          <w:rFonts w:ascii="Times New Roman" w:hAnsi="Times New Roman" w:cs="Times New Roman"/>
          <w:b/>
          <w:bCs/>
          <w:i/>
          <w:sz w:val="24"/>
          <w:szCs w:val="24"/>
          <w:lang w:eastAsia="ru-RU"/>
        </w:rPr>
      </w:pPr>
      <w:r w:rsidRPr="0097380C">
        <w:rPr>
          <w:rFonts w:ascii="Times New Roman" w:hAnsi="Times New Roman" w:cs="Times New Roman"/>
          <w:b/>
          <w:bCs/>
          <w:i/>
          <w:sz w:val="24"/>
          <w:szCs w:val="24"/>
          <w:lang w:eastAsia="ru-RU"/>
        </w:rPr>
        <w:t>Игра “В зоопарке”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Цели: совершенствовать умение согласовывать в числе глагол с существительным.</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lastRenderedPageBreak/>
        <w:t>Активизировать глагольный словарь.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Закреплять навык составления простого нераспространенного предложения без опоры на схему. Развивать зрительное и слуховое внимание.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Оборудование: Игровое поле (</w:t>
      </w:r>
      <w:proofErr w:type="spellStart"/>
      <w:r w:rsidRPr="0097380C">
        <w:rPr>
          <w:rFonts w:ascii="Times New Roman" w:hAnsi="Times New Roman" w:cs="Times New Roman"/>
          <w:sz w:val="24"/>
          <w:szCs w:val="24"/>
          <w:lang w:eastAsia="ru-RU"/>
        </w:rPr>
        <w:t>фланелеграф</w:t>
      </w:r>
      <w:proofErr w:type="spellEnd"/>
      <w:r w:rsidRPr="0097380C">
        <w:rPr>
          <w:rFonts w:ascii="Times New Roman" w:hAnsi="Times New Roman" w:cs="Times New Roman"/>
          <w:sz w:val="24"/>
          <w:szCs w:val="24"/>
          <w:lang w:eastAsia="ru-RU"/>
        </w:rPr>
        <w:t>, магнитная доска).</w:t>
      </w:r>
    </w:p>
    <w:p w:rsidR="00893FBB" w:rsidRPr="0097380C" w:rsidRDefault="00893FBB" w:rsidP="0097380C">
      <w:pPr>
        <w:pStyle w:val="a7"/>
        <w:jc w:val="both"/>
        <w:rPr>
          <w:rFonts w:ascii="Times New Roman" w:hAnsi="Times New Roman" w:cs="Times New Roman"/>
          <w:sz w:val="24"/>
          <w:szCs w:val="24"/>
          <w:lang w:eastAsia="ru-RU"/>
        </w:rPr>
      </w:pPr>
      <w:proofErr w:type="gramStart"/>
      <w:r w:rsidRPr="0097380C">
        <w:rPr>
          <w:rFonts w:ascii="Times New Roman" w:hAnsi="Times New Roman" w:cs="Times New Roman"/>
          <w:sz w:val="24"/>
          <w:szCs w:val="24"/>
          <w:lang w:eastAsia="ru-RU"/>
        </w:rPr>
        <w:t>Картина “Зоопарк”, составленная из отдельных, вырезанных по контуру предметных картинок (зебра, обезьяна, лисица, заяц, тигр, лама).</w:t>
      </w:r>
      <w:proofErr w:type="gramEnd"/>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Описание игры</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Логопед предлагает детям отправиться в “зоопарк” и понаблюдать за тем, что делают животные. Дошкольники рассматривают картину, называют животных, а логопед определяет действия животных: Зебра брыкается. Обезьяна </w:t>
      </w:r>
      <w:proofErr w:type="gramStart"/>
      <w:r w:rsidRPr="0097380C">
        <w:rPr>
          <w:rFonts w:ascii="Times New Roman" w:hAnsi="Times New Roman" w:cs="Times New Roman"/>
          <w:sz w:val="24"/>
          <w:szCs w:val="24"/>
          <w:lang w:eastAsia="ru-RU"/>
        </w:rPr>
        <w:t>кривляется</w:t>
      </w:r>
      <w:proofErr w:type="gramEnd"/>
      <w:r w:rsidRPr="0097380C">
        <w:rPr>
          <w:rFonts w:ascii="Times New Roman" w:hAnsi="Times New Roman" w:cs="Times New Roman"/>
          <w:sz w:val="24"/>
          <w:szCs w:val="24"/>
          <w:lang w:eastAsia="ru-RU"/>
        </w:rPr>
        <w:t xml:space="preserve">. Заяц пугается. Тигр </w:t>
      </w:r>
      <w:proofErr w:type="spellStart"/>
      <w:r w:rsidRPr="0097380C">
        <w:rPr>
          <w:rFonts w:ascii="Times New Roman" w:hAnsi="Times New Roman" w:cs="Times New Roman"/>
          <w:sz w:val="24"/>
          <w:szCs w:val="24"/>
          <w:lang w:eastAsia="ru-RU"/>
        </w:rPr>
        <w:t>отдыхает</w:t>
      </w:r>
      <w:proofErr w:type="gramStart"/>
      <w:r w:rsidRPr="0097380C">
        <w:rPr>
          <w:rFonts w:ascii="Times New Roman" w:hAnsi="Times New Roman" w:cs="Times New Roman"/>
          <w:sz w:val="24"/>
          <w:szCs w:val="24"/>
          <w:lang w:eastAsia="ru-RU"/>
        </w:rPr>
        <w:t>.и</w:t>
      </w:r>
      <w:proofErr w:type="spellEnd"/>
      <w:proofErr w:type="gramEnd"/>
      <w:r w:rsidRPr="0097380C">
        <w:rPr>
          <w:rFonts w:ascii="Times New Roman" w:hAnsi="Times New Roman" w:cs="Times New Roman"/>
          <w:sz w:val="24"/>
          <w:szCs w:val="24"/>
          <w:lang w:eastAsia="ru-RU"/>
        </w:rPr>
        <w:t>. т. д.</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Сначала педагог выясняет, названия каких действий запомнили малыши. Уточняется значение глаголов брыкается, </w:t>
      </w:r>
      <w:proofErr w:type="gramStart"/>
      <w:r w:rsidRPr="0097380C">
        <w:rPr>
          <w:rFonts w:ascii="Times New Roman" w:hAnsi="Times New Roman" w:cs="Times New Roman"/>
          <w:sz w:val="24"/>
          <w:szCs w:val="24"/>
          <w:lang w:eastAsia="ru-RU"/>
        </w:rPr>
        <w:t>кривляется</w:t>
      </w:r>
      <w:proofErr w:type="gramEnd"/>
      <w:r w:rsidRPr="0097380C">
        <w:rPr>
          <w:rFonts w:ascii="Times New Roman" w:hAnsi="Times New Roman" w:cs="Times New Roman"/>
          <w:sz w:val="24"/>
          <w:szCs w:val="24"/>
          <w:lang w:eastAsia="ru-RU"/>
        </w:rPr>
        <w:t>, лягается. Затем детям предлагается самостоятельно определить, что делает каждое животное. Логопед помогает детям, указывая на нужную картинку. Далее педагог предлагает дошкольникам представить, что животных стало много, и просит назвать их действия еще раз, употребив глаголы во множественном числе.</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Игра “Сочиним стихотворение”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Цели:</w:t>
      </w:r>
      <w:r w:rsidRPr="0097380C">
        <w:rPr>
          <w:rFonts w:ascii="Times New Roman" w:hAnsi="Times New Roman" w:cs="Times New Roman"/>
          <w:sz w:val="24"/>
          <w:szCs w:val="24"/>
          <w:lang w:eastAsia="ru-RU"/>
        </w:rPr>
        <w:t xml:space="preserve"> Пополнять и закреплять предикативный словарь. Закреплять конструкцию простого предложения по модели “предмет — действие”. Закреплять согласование </w:t>
      </w:r>
      <w:proofErr w:type="spellStart"/>
      <w:r w:rsidRPr="0097380C">
        <w:rPr>
          <w:rFonts w:ascii="Times New Roman" w:hAnsi="Times New Roman" w:cs="Times New Roman"/>
          <w:sz w:val="24"/>
          <w:szCs w:val="24"/>
          <w:lang w:eastAsia="ru-RU"/>
        </w:rPr>
        <w:t>су</w:t>
      </w:r>
      <w:proofErr w:type="gramStart"/>
      <w:r w:rsidRPr="0097380C">
        <w:rPr>
          <w:rFonts w:ascii="Times New Roman" w:hAnsi="Times New Roman" w:cs="Times New Roman"/>
          <w:sz w:val="24"/>
          <w:szCs w:val="24"/>
          <w:lang w:eastAsia="ru-RU"/>
        </w:rPr>
        <w:t>щ</w:t>
      </w:r>
      <w:proofErr w:type="spellEnd"/>
      <w:r w:rsidRPr="0097380C">
        <w:rPr>
          <w:rFonts w:ascii="Times New Roman" w:hAnsi="Times New Roman" w:cs="Times New Roman"/>
          <w:sz w:val="24"/>
          <w:szCs w:val="24"/>
          <w:lang w:eastAsia="ru-RU"/>
        </w:rPr>
        <w:t>-</w:t>
      </w:r>
      <w:proofErr w:type="gramEnd"/>
      <w:r w:rsidRPr="0097380C">
        <w:rPr>
          <w:rFonts w:ascii="Times New Roman" w:hAnsi="Times New Roman" w:cs="Times New Roman"/>
          <w:sz w:val="24"/>
          <w:szCs w:val="24"/>
          <w:lang w:eastAsia="ru-RU"/>
        </w:rPr>
        <w:t xml:space="preserve"> </w:t>
      </w:r>
      <w:proofErr w:type="spellStart"/>
      <w:r w:rsidRPr="0097380C">
        <w:rPr>
          <w:rFonts w:ascii="Times New Roman" w:hAnsi="Times New Roman" w:cs="Times New Roman"/>
          <w:sz w:val="24"/>
          <w:szCs w:val="24"/>
          <w:lang w:eastAsia="ru-RU"/>
        </w:rPr>
        <w:t>ного</w:t>
      </w:r>
      <w:proofErr w:type="spellEnd"/>
      <w:r w:rsidRPr="0097380C">
        <w:rPr>
          <w:rFonts w:ascii="Times New Roman" w:hAnsi="Times New Roman" w:cs="Times New Roman"/>
          <w:sz w:val="24"/>
          <w:szCs w:val="24"/>
          <w:lang w:eastAsia="ru-RU"/>
        </w:rPr>
        <w:t xml:space="preserve"> с глаголом настоящего времени. Развивать слуховое внимание и память.</w:t>
      </w:r>
    </w:p>
    <w:p w:rsidR="00893FBB" w:rsidRPr="0097380C" w:rsidRDefault="00893FBB" w:rsidP="0097380C">
      <w:pPr>
        <w:pStyle w:val="a7"/>
        <w:jc w:val="both"/>
        <w:rPr>
          <w:rFonts w:ascii="Times New Roman" w:hAnsi="Times New Roman" w:cs="Times New Roman"/>
          <w:sz w:val="24"/>
          <w:szCs w:val="24"/>
          <w:lang w:eastAsia="ru-RU"/>
        </w:rPr>
      </w:pPr>
      <w:proofErr w:type="gramStart"/>
      <w:r w:rsidRPr="0097380C">
        <w:rPr>
          <w:rFonts w:ascii="Times New Roman" w:hAnsi="Times New Roman" w:cs="Times New Roman"/>
          <w:sz w:val="24"/>
          <w:szCs w:val="24"/>
          <w:lang w:eastAsia="ru-RU"/>
        </w:rPr>
        <w:t>Оборудование: предметные картинки с изображениями животных и птиц: утки, лягушки, льва, коровы, кота, поросенка, козленка и петуха.</w:t>
      </w:r>
      <w:proofErr w:type="gramEnd"/>
    </w:p>
    <w:p w:rsidR="00893FBB" w:rsidRPr="0097380C" w:rsidRDefault="00893FBB" w:rsidP="0097380C">
      <w:pPr>
        <w:pStyle w:val="a7"/>
        <w:jc w:val="both"/>
        <w:rPr>
          <w:rFonts w:ascii="Times New Roman" w:hAnsi="Times New Roman" w:cs="Times New Roman"/>
          <w:sz w:val="24"/>
          <w:szCs w:val="24"/>
          <w:lang w:eastAsia="ru-RU"/>
        </w:rPr>
      </w:pPr>
    </w:p>
    <w:p w:rsidR="00893FBB" w:rsidRPr="0097380C" w:rsidRDefault="00893FBB" w:rsidP="0097380C">
      <w:pPr>
        <w:pStyle w:val="a7"/>
        <w:jc w:val="both"/>
        <w:rPr>
          <w:rFonts w:ascii="Times New Roman" w:hAnsi="Times New Roman" w:cs="Times New Roman"/>
          <w:sz w:val="24"/>
          <w:szCs w:val="24"/>
          <w:lang w:eastAsia="ru-RU"/>
        </w:rPr>
      </w:pP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 xml:space="preserve">Описание игры: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Логопед предлагает детям сочинить стихотворение о том, как подают голос животные (педагог называет и показывает животное, а дети добавляют слово - название действия).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УТКА – КРЯКАЕТ</w:t>
      </w:r>
      <w:proofErr w:type="gramStart"/>
      <w:r w:rsidRPr="0097380C">
        <w:rPr>
          <w:rFonts w:ascii="Times New Roman" w:hAnsi="Times New Roman" w:cs="Times New Roman"/>
          <w:sz w:val="24"/>
          <w:szCs w:val="24"/>
          <w:lang w:eastAsia="ru-RU"/>
        </w:rPr>
        <w:t>,Л</w:t>
      </w:r>
      <w:proofErr w:type="gramEnd"/>
      <w:r w:rsidRPr="0097380C">
        <w:rPr>
          <w:rFonts w:ascii="Times New Roman" w:hAnsi="Times New Roman" w:cs="Times New Roman"/>
          <w:sz w:val="24"/>
          <w:szCs w:val="24"/>
          <w:lang w:eastAsia="ru-RU"/>
        </w:rPr>
        <w:t xml:space="preserve">ЯГУШКА -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 КВАКАЕТ, ЛЕВ ... РЫЧИТ, А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КОРОВА ... МЫЧИТ, КОШКА ...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МЯУКАЕТ, ПОРОСЕНОК ...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ХРЮКАЕТ, КОЗЛЕНОК ...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МЕКАЕТ, А ПЕТУХ ...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КУКАРЕКАЕТ.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Примечание: Можно предложить детям повторить весь текст целиком по картинкам с изображениями животных и птиц, предъявляемым по очереди. Демонстрация картинок облегчает воспроизведение текста.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40"/>
      </w:tblGrid>
      <w:tr w:rsidR="00893FBB" w:rsidRPr="0097380C" w:rsidTr="00893FBB">
        <w:trPr>
          <w:tblCellSpacing w:w="15" w:type="dxa"/>
          <w:jc w:val="center"/>
        </w:trPr>
        <w:tc>
          <w:tcPr>
            <w:tcW w:w="0" w:type="auto"/>
            <w:vAlign w:val="center"/>
            <w:hideMark/>
          </w:tcPr>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noProof/>
                <w:color w:val="0000FF"/>
                <w:sz w:val="24"/>
                <w:szCs w:val="24"/>
                <w:lang w:eastAsia="ru-RU"/>
              </w:rPr>
              <w:drawing>
                <wp:inline distT="0" distB="0" distL="0" distR="0" wp14:anchorId="577FA145" wp14:editId="565AC1D6">
                  <wp:extent cx="1790700" cy="2857500"/>
                  <wp:effectExtent l="19050" t="0" r="0" b="0"/>
                  <wp:docPr id="3" name="Рисунок 3" descr="Игра 'Сочиним стихотворени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 'Сочиним стихотворение'.">
                            <a:hlinkClick r:id="rId11" tgtFrame="&quot;_blank&quot;"/>
                          </pic:cNvPr>
                          <pic:cNvPicPr>
                            <a:picLocks noChangeAspect="1" noChangeArrowheads="1"/>
                          </pic:cNvPicPr>
                        </pic:nvPicPr>
                        <pic:blipFill>
                          <a:blip r:embed="rId12" cstate="print"/>
                          <a:srcRect/>
                          <a:stretch>
                            <a:fillRect/>
                          </a:stretch>
                        </pic:blipFill>
                        <pic:spPr bwMode="auto">
                          <a:xfrm>
                            <a:off x="0" y="0"/>
                            <a:ext cx="1790700" cy="2857500"/>
                          </a:xfrm>
                          <a:prstGeom prst="rect">
                            <a:avLst/>
                          </a:prstGeom>
                          <a:noFill/>
                          <a:ln w="9525">
                            <a:noFill/>
                            <a:miter lim="800000"/>
                            <a:headEnd/>
                            <a:tailEnd/>
                          </a:ln>
                        </pic:spPr>
                      </pic:pic>
                    </a:graphicData>
                  </a:graphic>
                </wp:inline>
              </w:drawing>
            </w:r>
          </w:p>
        </w:tc>
      </w:tr>
    </w:tbl>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lastRenderedPageBreak/>
        <w:t>Игра “Кто как передвигается?”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Цели:</w:t>
      </w:r>
      <w:r w:rsidRPr="0097380C">
        <w:rPr>
          <w:rFonts w:ascii="Times New Roman" w:hAnsi="Times New Roman" w:cs="Times New Roman"/>
          <w:sz w:val="24"/>
          <w:szCs w:val="24"/>
          <w:lang w:eastAsia="ru-RU"/>
        </w:rPr>
        <w:t xml:space="preserve"> расширять предикативный словарь. Совершенствовать умение называть действие, которое может производить данный предмет. Закреплять структуру простого предложения. Развивать умение опираться на полученные знания и наблюдательность.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Оборудование:</w:t>
      </w:r>
      <w:r w:rsidRPr="0097380C">
        <w:rPr>
          <w:rFonts w:ascii="Times New Roman" w:hAnsi="Times New Roman" w:cs="Times New Roman"/>
          <w:sz w:val="24"/>
          <w:szCs w:val="24"/>
          <w:lang w:eastAsia="ru-RU"/>
        </w:rPr>
        <w:t xml:space="preserve"> Игровое поле (</w:t>
      </w:r>
      <w:proofErr w:type="spellStart"/>
      <w:r w:rsidRPr="0097380C">
        <w:rPr>
          <w:rFonts w:ascii="Times New Roman" w:hAnsi="Times New Roman" w:cs="Times New Roman"/>
          <w:sz w:val="24"/>
          <w:szCs w:val="24"/>
          <w:lang w:eastAsia="ru-RU"/>
        </w:rPr>
        <w:t>фланелеграф</w:t>
      </w:r>
      <w:proofErr w:type="spellEnd"/>
      <w:r w:rsidRPr="0097380C">
        <w:rPr>
          <w:rFonts w:ascii="Times New Roman" w:hAnsi="Times New Roman" w:cs="Times New Roman"/>
          <w:sz w:val="24"/>
          <w:szCs w:val="24"/>
          <w:lang w:eastAsia="ru-RU"/>
        </w:rPr>
        <w:t xml:space="preserve"> или магнитная доска). Стилизованное изображение леса, пруда; картинки с изображениями животных, насекомых, обитателей водоема.</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Описание игры:</w:t>
      </w:r>
      <w:r w:rsidRPr="0097380C">
        <w:rPr>
          <w:rFonts w:ascii="Times New Roman" w:hAnsi="Times New Roman" w:cs="Times New Roman"/>
          <w:sz w:val="24"/>
          <w:szCs w:val="24"/>
          <w:lang w:eastAsia="ru-RU"/>
        </w:rPr>
        <w:t xml:space="preserve"> На игровом поле создается стилизованная картина леса и водоема. Здесь же размещаются контурные картинки с изображениями животных, птиц, обитателей водоема. Дети распределяются на две команды и отправляются “на прогулку в лес”. Они, как настоящие натуралисты, должны уметь наблюдать за жизнью животных и понимать ее. Каждому участнику игры предлагается выбрать (найти) животное, назвать его и определить, как оно передвигается. Например: Это улитка. Она ползет и т. д.</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После того, как основное задание будет выполнено, логопед предлагает детям быстро снять с игрового поля всех животных, которые ползут (летят, скачут, плывут и т. д.), сопровождая свои действия словами.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30"/>
      </w:tblGrid>
      <w:tr w:rsidR="00893FBB" w:rsidRPr="0097380C" w:rsidTr="00893FBB">
        <w:trPr>
          <w:tblCellSpacing w:w="15" w:type="dxa"/>
          <w:jc w:val="center"/>
        </w:trPr>
        <w:tc>
          <w:tcPr>
            <w:tcW w:w="0" w:type="auto"/>
            <w:vAlign w:val="center"/>
            <w:hideMark/>
          </w:tcPr>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noProof/>
                <w:color w:val="0000FF"/>
                <w:sz w:val="24"/>
                <w:szCs w:val="24"/>
                <w:lang w:eastAsia="ru-RU"/>
              </w:rPr>
              <w:drawing>
                <wp:inline distT="0" distB="0" distL="0" distR="0" wp14:anchorId="2B4023AA" wp14:editId="56A4F29E">
                  <wp:extent cx="1847850" cy="2857500"/>
                  <wp:effectExtent l="19050" t="0" r="0" b="0"/>
                  <wp:docPr id="4" name="Рисунок 4" descr="Игра 'Кто как передвигается'.">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гра 'Кто как передвигается'.">
                            <a:hlinkClick r:id="rId13" tgtFrame="&quot;_blank&quot;"/>
                          </pic:cNvPr>
                          <pic:cNvPicPr>
                            <a:picLocks noChangeAspect="1" noChangeArrowheads="1"/>
                          </pic:cNvPicPr>
                        </pic:nvPicPr>
                        <pic:blipFill>
                          <a:blip r:embed="rId14" cstate="print"/>
                          <a:srcRect/>
                          <a:stretch>
                            <a:fillRect/>
                          </a:stretch>
                        </pic:blipFill>
                        <pic:spPr bwMode="auto">
                          <a:xfrm>
                            <a:off x="0" y="0"/>
                            <a:ext cx="1847850" cy="2857500"/>
                          </a:xfrm>
                          <a:prstGeom prst="rect">
                            <a:avLst/>
                          </a:prstGeom>
                          <a:noFill/>
                          <a:ln w="9525">
                            <a:noFill/>
                            <a:miter lim="800000"/>
                            <a:headEnd/>
                            <a:tailEnd/>
                          </a:ln>
                        </pic:spPr>
                      </pic:pic>
                    </a:graphicData>
                  </a:graphic>
                </wp:inline>
              </w:drawing>
            </w:r>
          </w:p>
        </w:tc>
      </w:tr>
    </w:tbl>
    <w:p w:rsidR="00893FBB" w:rsidRPr="0097380C" w:rsidRDefault="00893FBB" w:rsidP="0097380C">
      <w:pPr>
        <w:pStyle w:val="a7"/>
        <w:jc w:val="both"/>
        <w:rPr>
          <w:rFonts w:ascii="Times New Roman" w:hAnsi="Times New Roman" w:cs="Times New Roman"/>
          <w:b/>
          <w:bCs/>
          <w:i/>
          <w:iCs/>
          <w:sz w:val="24"/>
          <w:szCs w:val="24"/>
          <w:lang w:eastAsia="ru-RU"/>
        </w:rPr>
      </w:pPr>
      <w:r w:rsidRPr="0097380C">
        <w:rPr>
          <w:rFonts w:ascii="Times New Roman" w:hAnsi="Times New Roman" w:cs="Times New Roman"/>
          <w:b/>
          <w:bCs/>
          <w:i/>
          <w:iCs/>
          <w:sz w:val="24"/>
          <w:szCs w:val="24"/>
          <w:lang w:eastAsia="ru-RU"/>
        </w:rPr>
        <w:t>Формирование словообразования глаголов</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Дифференциация словообразовательных форм глаголов является очень трудной для дошкольников с ОНР. Это связано с тем, что глагол обладает более отвлечённой семантикой, чем существительные конкретного значения. Семантическое различие словообразовательных форм глагола является более тонким и сложным: оно не опирается на конкретные образы предметов, в отличие от тех существительных, которые усваиваются ребёнком в дошкольном возрасте. В связи с этим в процессе логопедической работе с детьми с ОНР проводится преимущественно закрепление наиболее простых по семантике словообразовательных моделей с использованием продуктивных аффиксов.</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Формирование словообразования глаголов у дошкольников с ОНР осуществляется в следующей последовательности.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Дифференциация глаголов совершенного и несовершенного вида:</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а) образование глаголов совершенного вида с помощью приставок.</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б) образование глаголов несовершенного вида с помощью продуктивных суффиксов </w:t>
      </w:r>
      <w:proofErr w:type="gramStart"/>
      <w:r w:rsidRPr="0097380C">
        <w:rPr>
          <w:rFonts w:ascii="Times New Roman" w:hAnsi="Times New Roman" w:cs="Times New Roman"/>
          <w:sz w:val="24"/>
          <w:szCs w:val="24"/>
          <w:lang w:eastAsia="ru-RU"/>
        </w:rPr>
        <w:t>–и</w:t>
      </w:r>
      <w:proofErr w:type="gramEnd"/>
      <w:r w:rsidRPr="0097380C">
        <w:rPr>
          <w:rFonts w:ascii="Times New Roman" w:hAnsi="Times New Roman" w:cs="Times New Roman"/>
          <w:sz w:val="24"/>
          <w:szCs w:val="24"/>
          <w:lang w:eastAsia="ru-RU"/>
        </w:rPr>
        <w:t>ва-, -</w:t>
      </w:r>
      <w:proofErr w:type="spellStart"/>
      <w:r w:rsidRPr="0097380C">
        <w:rPr>
          <w:rFonts w:ascii="Times New Roman" w:hAnsi="Times New Roman" w:cs="Times New Roman"/>
          <w:sz w:val="24"/>
          <w:szCs w:val="24"/>
          <w:lang w:eastAsia="ru-RU"/>
        </w:rPr>
        <w:t>ыва</w:t>
      </w:r>
      <w:proofErr w:type="spellEnd"/>
      <w:r w:rsidRPr="0097380C">
        <w:rPr>
          <w:rFonts w:ascii="Times New Roman" w:hAnsi="Times New Roman" w:cs="Times New Roman"/>
          <w:sz w:val="24"/>
          <w:szCs w:val="24"/>
          <w:lang w:eastAsia="ru-RU"/>
        </w:rPr>
        <w:t>-, -</w:t>
      </w:r>
      <w:proofErr w:type="spellStart"/>
      <w:r w:rsidRPr="0097380C">
        <w:rPr>
          <w:rFonts w:ascii="Times New Roman" w:hAnsi="Times New Roman" w:cs="Times New Roman"/>
          <w:sz w:val="24"/>
          <w:szCs w:val="24"/>
          <w:lang w:eastAsia="ru-RU"/>
        </w:rPr>
        <w:t>ева</w:t>
      </w:r>
      <w:proofErr w:type="spellEnd"/>
      <w:r w:rsidRPr="0097380C">
        <w:rPr>
          <w:rFonts w:ascii="Times New Roman" w:hAnsi="Times New Roman" w:cs="Times New Roman"/>
          <w:sz w:val="24"/>
          <w:szCs w:val="24"/>
          <w:lang w:eastAsia="ru-RU"/>
        </w:rPr>
        <w:t>-</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застегнуть – застёгивать умыть – умывать заталкивать – затолкнуть</w:t>
      </w:r>
    </w:p>
    <w:p w:rsidR="00893FBB" w:rsidRPr="0097380C" w:rsidRDefault="00893FBB" w:rsidP="0097380C">
      <w:pPr>
        <w:pStyle w:val="a7"/>
        <w:jc w:val="both"/>
        <w:rPr>
          <w:rFonts w:ascii="Times New Roman" w:hAnsi="Times New Roman" w:cs="Times New Roman"/>
          <w:sz w:val="24"/>
          <w:szCs w:val="24"/>
          <w:lang w:eastAsia="ru-RU"/>
        </w:rPr>
      </w:pPr>
      <w:proofErr w:type="gramStart"/>
      <w:r w:rsidRPr="0097380C">
        <w:rPr>
          <w:rFonts w:ascii="Times New Roman" w:hAnsi="Times New Roman" w:cs="Times New Roman"/>
          <w:sz w:val="24"/>
          <w:szCs w:val="24"/>
          <w:lang w:eastAsia="ru-RU"/>
        </w:rPr>
        <w:t>Так от глагола ХОДИТ можно образовать целый ряд “родственных” глаголов с новыми значениями: входит, выходит, уходит, заходит, подходит, отходит, переходит, проходит.</w:t>
      </w:r>
      <w:proofErr w:type="gramEnd"/>
      <w:r w:rsidRPr="0097380C">
        <w:rPr>
          <w:rFonts w:ascii="Times New Roman" w:hAnsi="Times New Roman" w:cs="Times New Roman"/>
          <w:sz w:val="24"/>
          <w:szCs w:val="24"/>
          <w:lang w:eastAsia="ru-RU"/>
        </w:rPr>
        <w:t xml:space="preserve"> Если ребенок поймет смысловое значение этих приставок, то при их помощи он сможет подобным же способом образовывать новые слова и от других глаголов. Чтобы ребенку легче было понять смысловые значения различных глагольных приставок, нужно </w:t>
      </w:r>
      <w:r w:rsidRPr="0097380C">
        <w:rPr>
          <w:rFonts w:ascii="Times New Roman" w:hAnsi="Times New Roman" w:cs="Times New Roman"/>
          <w:sz w:val="24"/>
          <w:szCs w:val="24"/>
          <w:lang w:eastAsia="ru-RU"/>
        </w:rPr>
        <w:lastRenderedPageBreak/>
        <w:t xml:space="preserve">поупражнять его в образовании различных глаголов при помощи одной и той же приставки. </w:t>
      </w:r>
    </w:p>
    <w:p w:rsidR="00893FBB" w:rsidRPr="0097380C" w:rsidRDefault="00893FBB" w:rsidP="0097380C">
      <w:pPr>
        <w:pStyle w:val="a7"/>
        <w:jc w:val="both"/>
        <w:rPr>
          <w:rFonts w:ascii="Times New Roman" w:hAnsi="Times New Roman" w:cs="Times New Roman"/>
          <w:sz w:val="24"/>
          <w:szCs w:val="24"/>
          <w:lang w:eastAsia="ru-RU"/>
        </w:rPr>
      </w:pPr>
      <w:proofErr w:type="gramStart"/>
      <w:r w:rsidRPr="0097380C">
        <w:rPr>
          <w:rFonts w:ascii="Times New Roman" w:hAnsi="Times New Roman" w:cs="Times New Roman"/>
          <w:sz w:val="24"/>
          <w:szCs w:val="24"/>
          <w:lang w:eastAsia="ru-RU"/>
        </w:rPr>
        <w:t>С-</w:t>
      </w:r>
      <w:proofErr w:type="gramEnd"/>
      <w:r w:rsidRPr="0097380C">
        <w:rPr>
          <w:rFonts w:ascii="Times New Roman" w:hAnsi="Times New Roman" w:cs="Times New Roman"/>
          <w:sz w:val="24"/>
          <w:szCs w:val="24"/>
          <w:lang w:eastAsia="ru-RU"/>
        </w:rPr>
        <w:t xml:space="preserve"> (играть – сыграть, петь – спеть, есть – съесть делать – сделать),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w:t>
      </w:r>
      <w:proofErr w:type="gramStart"/>
      <w:r w:rsidRPr="0097380C">
        <w:rPr>
          <w:rFonts w:ascii="Times New Roman" w:hAnsi="Times New Roman" w:cs="Times New Roman"/>
          <w:sz w:val="24"/>
          <w:szCs w:val="24"/>
          <w:lang w:eastAsia="ru-RU"/>
        </w:rPr>
        <w:t>О-</w:t>
      </w:r>
      <w:proofErr w:type="gramEnd"/>
      <w:r w:rsidRPr="0097380C">
        <w:rPr>
          <w:rFonts w:ascii="Times New Roman" w:hAnsi="Times New Roman" w:cs="Times New Roman"/>
          <w:sz w:val="24"/>
          <w:szCs w:val="24"/>
          <w:lang w:eastAsia="ru-RU"/>
        </w:rPr>
        <w:t xml:space="preserve"> (обедать – пообедать, сеять – посеять, ужинать – поужинать),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ПР</w:t>
      </w:r>
      <w:proofErr w:type="gramStart"/>
      <w:r w:rsidRPr="0097380C">
        <w:rPr>
          <w:rFonts w:ascii="Times New Roman" w:hAnsi="Times New Roman" w:cs="Times New Roman"/>
          <w:sz w:val="24"/>
          <w:szCs w:val="24"/>
          <w:lang w:eastAsia="ru-RU"/>
        </w:rPr>
        <w:t>О-</w:t>
      </w:r>
      <w:proofErr w:type="gramEnd"/>
      <w:r w:rsidRPr="0097380C">
        <w:rPr>
          <w:rFonts w:ascii="Times New Roman" w:hAnsi="Times New Roman" w:cs="Times New Roman"/>
          <w:sz w:val="24"/>
          <w:szCs w:val="24"/>
          <w:lang w:eastAsia="ru-RU"/>
        </w:rPr>
        <w:t xml:space="preserve"> (читать – прочитать).</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Сказка “О торопливой белочке и терпеливой курочке”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Решила торопливая белочка платье сшить. Взяла красивую ткань, один кусок </w:t>
      </w:r>
      <w:r w:rsidRPr="0097380C">
        <w:rPr>
          <w:rFonts w:ascii="Times New Roman" w:hAnsi="Times New Roman" w:cs="Times New Roman"/>
          <w:b/>
          <w:bCs/>
          <w:sz w:val="24"/>
          <w:szCs w:val="24"/>
          <w:lang w:eastAsia="ru-RU"/>
        </w:rPr>
        <w:t xml:space="preserve">отрезала, </w:t>
      </w:r>
      <w:r w:rsidRPr="0097380C">
        <w:rPr>
          <w:rFonts w:ascii="Times New Roman" w:hAnsi="Times New Roman" w:cs="Times New Roman"/>
          <w:sz w:val="24"/>
          <w:szCs w:val="24"/>
          <w:lang w:eastAsia="ru-RU"/>
        </w:rPr>
        <w:t xml:space="preserve">другой кусок </w:t>
      </w:r>
      <w:r w:rsidRPr="0097380C">
        <w:rPr>
          <w:rFonts w:ascii="Times New Roman" w:hAnsi="Times New Roman" w:cs="Times New Roman"/>
          <w:b/>
          <w:bCs/>
          <w:sz w:val="24"/>
          <w:szCs w:val="24"/>
          <w:lang w:eastAsia="ru-RU"/>
        </w:rPr>
        <w:t xml:space="preserve">отрезала, </w:t>
      </w:r>
      <w:r w:rsidRPr="0097380C">
        <w:rPr>
          <w:rFonts w:ascii="Times New Roman" w:hAnsi="Times New Roman" w:cs="Times New Roman"/>
          <w:sz w:val="24"/>
          <w:szCs w:val="24"/>
          <w:lang w:eastAsia="ru-RU"/>
        </w:rPr>
        <w:t xml:space="preserve">всю ткань </w:t>
      </w:r>
      <w:r w:rsidRPr="0097380C">
        <w:rPr>
          <w:rFonts w:ascii="Times New Roman" w:hAnsi="Times New Roman" w:cs="Times New Roman"/>
          <w:b/>
          <w:bCs/>
          <w:sz w:val="24"/>
          <w:szCs w:val="24"/>
          <w:lang w:eastAsia="ru-RU"/>
        </w:rPr>
        <w:t xml:space="preserve">изрезала. </w:t>
      </w:r>
      <w:r w:rsidRPr="0097380C">
        <w:rPr>
          <w:rFonts w:ascii="Times New Roman" w:hAnsi="Times New Roman" w:cs="Times New Roman"/>
          <w:sz w:val="24"/>
          <w:szCs w:val="24"/>
          <w:lang w:eastAsia="ru-RU"/>
        </w:rPr>
        <w:t>Платье не получилось.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Решила терпеливая курочка сарафан сшить. Семь раз </w:t>
      </w:r>
      <w:r w:rsidRPr="0097380C">
        <w:rPr>
          <w:rFonts w:ascii="Times New Roman" w:hAnsi="Times New Roman" w:cs="Times New Roman"/>
          <w:b/>
          <w:bCs/>
          <w:sz w:val="24"/>
          <w:szCs w:val="24"/>
          <w:lang w:eastAsia="ru-RU"/>
        </w:rPr>
        <w:t xml:space="preserve">измерила, </w:t>
      </w:r>
      <w:r w:rsidRPr="0097380C">
        <w:rPr>
          <w:rFonts w:ascii="Times New Roman" w:hAnsi="Times New Roman" w:cs="Times New Roman"/>
          <w:sz w:val="24"/>
          <w:szCs w:val="24"/>
          <w:lang w:eastAsia="ru-RU"/>
        </w:rPr>
        <w:t xml:space="preserve">семь раз </w:t>
      </w:r>
      <w:r w:rsidRPr="0097380C">
        <w:rPr>
          <w:rFonts w:ascii="Times New Roman" w:hAnsi="Times New Roman" w:cs="Times New Roman"/>
          <w:b/>
          <w:bCs/>
          <w:sz w:val="24"/>
          <w:szCs w:val="24"/>
          <w:lang w:eastAsia="ru-RU"/>
        </w:rPr>
        <w:t xml:space="preserve">примерила, </w:t>
      </w:r>
      <w:r w:rsidRPr="0097380C">
        <w:rPr>
          <w:rFonts w:ascii="Times New Roman" w:hAnsi="Times New Roman" w:cs="Times New Roman"/>
          <w:sz w:val="24"/>
          <w:szCs w:val="24"/>
          <w:lang w:eastAsia="ru-RU"/>
        </w:rPr>
        <w:t>один раз отрезала. Нарядный сарафан получился.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Правильно говорят люди:</w:t>
      </w:r>
    </w:p>
    <w:p w:rsidR="00893FBB" w:rsidRPr="0097380C" w:rsidRDefault="00893FBB" w:rsidP="0097380C">
      <w:pPr>
        <w:pStyle w:val="a7"/>
        <w:jc w:val="both"/>
        <w:rPr>
          <w:rFonts w:ascii="Times New Roman" w:hAnsi="Times New Roman" w:cs="Times New Roman"/>
          <w:sz w:val="24"/>
          <w:szCs w:val="24"/>
          <w:lang w:eastAsia="ru-RU"/>
        </w:rPr>
      </w:pPr>
    </w:p>
    <w:p w:rsidR="00893FBB" w:rsidRPr="0097380C" w:rsidRDefault="00893FBB" w:rsidP="0097380C">
      <w:pPr>
        <w:pStyle w:val="a7"/>
        <w:jc w:val="both"/>
        <w:rPr>
          <w:rFonts w:ascii="Times New Roman" w:hAnsi="Times New Roman" w:cs="Times New Roman"/>
          <w:sz w:val="24"/>
          <w:szCs w:val="24"/>
          <w:lang w:eastAsia="ru-RU"/>
        </w:rPr>
      </w:pPr>
    </w:p>
    <w:p w:rsidR="00893FBB" w:rsidRPr="0097380C" w:rsidRDefault="00893FBB" w:rsidP="0097380C">
      <w:pPr>
        <w:pStyle w:val="a7"/>
        <w:jc w:val="both"/>
        <w:rPr>
          <w:rFonts w:ascii="Times New Roman" w:hAnsi="Times New Roman" w:cs="Times New Roman"/>
          <w:b/>
          <w:bCs/>
          <w:i/>
          <w:iCs/>
          <w:sz w:val="24"/>
          <w:szCs w:val="24"/>
          <w:lang w:eastAsia="ru-RU"/>
        </w:rPr>
      </w:pPr>
      <w:r w:rsidRPr="0097380C">
        <w:rPr>
          <w:rFonts w:ascii="Times New Roman" w:hAnsi="Times New Roman" w:cs="Times New Roman"/>
          <w:b/>
          <w:bCs/>
          <w:i/>
          <w:iCs/>
          <w:sz w:val="24"/>
          <w:szCs w:val="24"/>
          <w:lang w:eastAsia="ru-RU"/>
        </w:rPr>
        <w:t>“Семь раз отмерь, один раз отрежь”.</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Вопросы и задания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Спросите ребенка: Почему белочку назвали </w:t>
      </w:r>
      <w:r w:rsidRPr="0097380C">
        <w:rPr>
          <w:rFonts w:ascii="Times New Roman" w:hAnsi="Times New Roman" w:cs="Times New Roman"/>
          <w:i/>
          <w:iCs/>
          <w:sz w:val="24"/>
          <w:szCs w:val="24"/>
          <w:lang w:eastAsia="ru-RU"/>
        </w:rPr>
        <w:t>торопливой?</w:t>
      </w:r>
      <w:r w:rsidRPr="0097380C">
        <w:rPr>
          <w:rFonts w:ascii="Times New Roman" w:hAnsi="Times New Roman" w:cs="Times New Roman"/>
          <w:b/>
          <w:bCs/>
          <w:sz w:val="24"/>
          <w:szCs w:val="24"/>
          <w:lang w:eastAsia="ru-RU"/>
        </w:rPr>
        <w:t xml:space="preserve"> </w:t>
      </w:r>
      <w:r w:rsidRPr="0097380C">
        <w:rPr>
          <w:rFonts w:ascii="Times New Roman" w:hAnsi="Times New Roman" w:cs="Times New Roman"/>
          <w:sz w:val="24"/>
          <w:szCs w:val="24"/>
          <w:lang w:eastAsia="ru-RU"/>
        </w:rPr>
        <w:t xml:space="preserve">Почему курочку назвали </w:t>
      </w:r>
      <w:r w:rsidRPr="0097380C">
        <w:rPr>
          <w:rFonts w:ascii="Times New Roman" w:hAnsi="Times New Roman" w:cs="Times New Roman"/>
          <w:i/>
          <w:iCs/>
          <w:sz w:val="24"/>
          <w:szCs w:val="24"/>
          <w:lang w:eastAsia="ru-RU"/>
        </w:rPr>
        <w:t>терпеливой?</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Уточните с ребенком значения глаголов: Что можно </w:t>
      </w:r>
      <w:r w:rsidRPr="0097380C">
        <w:rPr>
          <w:rFonts w:ascii="Times New Roman" w:hAnsi="Times New Roman" w:cs="Times New Roman"/>
          <w:i/>
          <w:iCs/>
          <w:sz w:val="24"/>
          <w:szCs w:val="24"/>
          <w:lang w:eastAsia="ru-RU"/>
        </w:rPr>
        <w:t>отрезать</w:t>
      </w:r>
      <w:r w:rsidRPr="0097380C">
        <w:rPr>
          <w:rFonts w:ascii="Times New Roman" w:hAnsi="Times New Roman" w:cs="Times New Roman"/>
          <w:sz w:val="24"/>
          <w:szCs w:val="24"/>
          <w:lang w:eastAsia="ru-RU"/>
        </w:rPr>
        <w:t>? (Кусочек ткани, бумаги, хлеба.)</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означает </w:t>
      </w:r>
      <w:r w:rsidRPr="0097380C">
        <w:rPr>
          <w:rFonts w:ascii="Times New Roman" w:hAnsi="Times New Roman" w:cs="Times New Roman"/>
          <w:i/>
          <w:iCs/>
          <w:sz w:val="24"/>
          <w:szCs w:val="24"/>
          <w:lang w:eastAsia="ru-RU"/>
        </w:rPr>
        <w:t>изрезать?</w:t>
      </w:r>
      <w:r w:rsidRPr="0097380C">
        <w:rPr>
          <w:rFonts w:ascii="Times New Roman" w:hAnsi="Times New Roman" w:cs="Times New Roman"/>
          <w:b/>
          <w:bCs/>
          <w:sz w:val="24"/>
          <w:szCs w:val="24"/>
          <w:lang w:eastAsia="ru-RU"/>
        </w:rPr>
        <w:t xml:space="preserve"> </w:t>
      </w:r>
      <w:r w:rsidRPr="0097380C">
        <w:rPr>
          <w:rFonts w:ascii="Times New Roman" w:hAnsi="Times New Roman" w:cs="Times New Roman"/>
          <w:sz w:val="24"/>
          <w:szCs w:val="24"/>
          <w:lang w:eastAsia="ru-RU"/>
        </w:rPr>
        <w:t>(На мелкие кусочки всю ткань, бумагу.)</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можно </w:t>
      </w:r>
      <w:r w:rsidRPr="0097380C">
        <w:rPr>
          <w:rFonts w:ascii="Times New Roman" w:hAnsi="Times New Roman" w:cs="Times New Roman"/>
          <w:i/>
          <w:iCs/>
          <w:sz w:val="24"/>
          <w:szCs w:val="24"/>
          <w:lang w:eastAsia="ru-RU"/>
        </w:rPr>
        <w:t>вырезать?</w:t>
      </w:r>
      <w:r w:rsidRPr="0097380C">
        <w:rPr>
          <w:rFonts w:ascii="Times New Roman" w:hAnsi="Times New Roman" w:cs="Times New Roman"/>
          <w:b/>
          <w:bCs/>
          <w:sz w:val="24"/>
          <w:szCs w:val="24"/>
          <w:lang w:eastAsia="ru-RU"/>
        </w:rPr>
        <w:t xml:space="preserve"> </w:t>
      </w:r>
      <w:r w:rsidRPr="0097380C">
        <w:rPr>
          <w:rFonts w:ascii="Times New Roman" w:hAnsi="Times New Roman" w:cs="Times New Roman"/>
          <w:sz w:val="24"/>
          <w:szCs w:val="24"/>
          <w:lang w:eastAsia="ru-RU"/>
        </w:rPr>
        <w:t>(Картину, узор.)</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можно </w:t>
      </w:r>
      <w:r w:rsidRPr="0097380C">
        <w:rPr>
          <w:rFonts w:ascii="Times New Roman" w:hAnsi="Times New Roman" w:cs="Times New Roman"/>
          <w:i/>
          <w:iCs/>
          <w:sz w:val="24"/>
          <w:szCs w:val="24"/>
          <w:lang w:eastAsia="ru-RU"/>
        </w:rPr>
        <w:t>перерезать?</w:t>
      </w:r>
      <w:r w:rsidRPr="0097380C">
        <w:rPr>
          <w:rFonts w:ascii="Times New Roman" w:hAnsi="Times New Roman" w:cs="Times New Roman"/>
          <w:sz w:val="24"/>
          <w:szCs w:val="24"/>
          <w:lang w:eastAsia="ru-RU"/>
        </w:rPr>
        <w:t xml:space="preserve"> (Веревку, нитку.)</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можно </w:t>
      </w:r>
      <w:r w:rsidRPr="0097380C">
        <w:rPr>
          <w:rFonts w:ascii="Times New Roman" w:hAnsi="Times New Roman" w:cs="Times New Roman"/>
          <w:i/>
          <w:iCs/>
          <w:sz w:val="24"/>
          <w:szCs w:val="24"/>
          <w:lang w:eastAsia="ru-RU"/>
        </w:rPr>
        <w:t>срезать?</w:t>
      </w:r>
      <w:r w:rsidRPr="0097380C">
        <w:rPr>
          <w:rFonts w:ascii="Times New Roman" w:hAnsi="Times New Roman" w:cs="Times New Roman"/>
          <w:sz w:val="24"/>
          <w:szCs w:val="24"/>
          <w:lang w:eastAsia="ru-RU"/>
        </w:rPr>
        <w:t xml:space="preserve"> (Шляпку гриба, капусту.)</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означает </w:t>
      </w:r>
      <w:r w:rsidRPr="0097380C">
        <w:rPr>
          <w:rFonts w:ascii="Times New Roman" w:hAnsi="Times New Roman" w:cs="Times New Roman"/>
          <w:i/>
          <w:iCs/>
          <w:sz w:val="24"/>
          <w:szCs w:val="24"/>
          <w:lang w:eastAsia="ru-RU"/>
        </w:rPr>
        <w:t>надрезать?</w:t>
      </w:r>
      <w:r w:rsidRPr="0097380C">
        <w:rPr>
          <w:rFonts w:ascii="Times New Roman" w:hAnsi="Times New Roman" w:cs="Times New Roman"/>
          <w:sz w:val="24"/>
          <w:szCs w:val="24"/>
          <w:lang w:eastAsia="ru-RU"/>
        </w:rPr>
        <w:t xml:space="preserve"> (Разрезать не до конца.)</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означает </w:t>
      </w:r>
      <w:r w:rsidRPr="0097380C">
        <w:rPr>
          <w:rFonts w:ascii="Times New Roman" w:hAnsi="Times New Roman" w:cs="Times New Roman"/>
          <w:i/>
          <w:iCs/>
          <w:sz w:val="24"/>
          <w:szCs w:val="24"/>
          <w:lang w:eastAsia="ru-RU"/>
        </w:rPr>
        <w:t>дорезать?</w:t>
      </w:r>
      <w:r w:rsidRPr="0097380C">
        <w:rPr>
          <w:rFonts w:ascii="Times New Roman" w:hAnsi="Times New Roman" w:cs="Times New Roman"/>
          <w:sz w:val="24"/>
          <w:szCs w:val="24"/>
          <w:lang w:eastAsia="ru-RU"/>
        </w:rPr>
        <w:t xml:space="preserve"> (Разрезать, например, до конца ткань.)</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можно </w:t>
      </w:r>
      <w:r w:rsidRPr="0097380C">
        <w:rPr>
          <w:rFonts w:ascii="Times New Roman" w:hAnsi="Times New Roman" w:cs="Times New Roman"/>
          <w:i/>
          <w:iCs/>
          <w:sz w:val="24"/>
          <w:szCs w:val="24"/>
          <w:lang w:eastAsia="ru-RU"/>
        </w:rPr>
        <w:t>измерить?</w:t>
      </w:r>
      <w:r w:rsidRPr="0097380C">
        <w:rPr>
          <w:rFonts w:ascii="Times New Roman" w:hAnsi="Times New Roman" w:cs="Times New Roman"/>
          <w:sz w:val="24"/>
          <w:szCs w:val="24"/>
          <w:lang w:eastAsia="ru-RU"/>
        </w:rPr>
        <w:t xml:space="preserve"> (Длину, ширину, высоту.)</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можно </w:t>
      </w:r>
      <w:r w:rsidRPr="0097380C">
        <w:rPr>
          <w:rFonts w:ascii="Times New Roman" w:hAnsi="Times New Roman" w:cs="Times New Roman"/>
          <w:i/>
          <w:iCs/>
          <w:sz w:val="24"/>
          <w:szCs w:val="24"/>
          <w:lang w:eastAsia="ru-RU"/>
        </w:rPr>
        <w:t>примерить?</w:t>
      </w:r>
      <w:r w:rsidRPr="0097380C">
        <w:rPr>
          <w:rFonts w:ascii="Times New Roman" w:hAnsi="Times New Roman" w:cs="Times New Roman"/>
          <w:sz w:val="24"/>
          <w:szCs w:val="24"/>
          <w:lang w:eastAsia="ru-RU"/>
        </w:rPr>
        <w:t xml:space="preserve"> (Платье, пальто.)</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Что можно </w:t>
      </w:r>
      <w:r w:rsidRPr="0097380C">
        <w:rPr>
          <w:rFonts w:ascii="Times New Roman" w:hAnsi="Times New Roman" w:cs="Times New Roman"/>
          <w:i/>
          <w:iCs/>
          <w:sz w:val="24"/>
          <w:szCs w:val="24"/>
          <w:lang w:eastAsia="ru-RU"/>
        </w:rPr>
        <w:t>отмерить?</w:t>
      </w:r>
      <w:r w:rsidRPr="0097380C">
        <w:rPr>
          <w:rFonts w:ascii="Times New Roman" w:hAnsi="Times New Roman" w:cs="Times New Roman"/>
          <w:sz w:val="24"/>
          <w:szCs w:val="24"/>
          <w:lang w:eastAsia="ru-RU"/>
        </w:rPr>
        <w:t xml:space="preserve"> (Ткань, например, когда ее покупают.)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Какую пословицу часто вспоминают, предупреждая людей не торопиться? (“Семь раз отмерь, один раз отрежь”,)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3. Повторите сказку. Ребенок должен рассказать ее, правильно употребляя глаголы.</w:t>
      </w:r>
    </w:p>
    <w:p w:rsidR="00893FBB" w:rsidRPr="0097380C" w:rsidRDefault="00893FBB" w:rsidP="0097380C">
      <w:pPr>
        <w:pStyle w:val="a7"/>
        <w:jc w:val="both"/>
        <w:rPr>
          <w:rFonts w:ascii="Times New Roman" w:hAnsi="Times New Roman" w:cs="Times New Roman"/>
          <w:b/>
          <w:bCs/>
          <w:i/>
          <w:iCs/>
          <w:sz w:val="24"/>
          <w:szCs w:val="24"/>
          <w:lang w:eastAsia="ru-RU"/>
        </w:rPr>
      </w:pPr>
      <w:r w:rsidRPr="0097380C">
        <w:rPr>
          <w:rFonts w:ascii="Times New Roman" w:hAnsi="Times New Roman" w:cs="Times New Roman"/>
          <w:b/>
          <w:bCs/>
          <w:i/>
          <w:iCs/>
          <w:sz w:val="24"/>
          <w:szCs w:val="24"/>
          <w:lang w:eastAsia="ru-RU"/>
        </w:rPr>
        <w:t>Формирование словоизменения глаголов</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Формирование словоизменения у дошкольников с ОНР осуществляется с учётом закономерностей нормального онтогенеза взаимодействия в развитии лексики, морфологической и синтаксической системы языка.</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Можно выделить 3 этапа логопедической работы по формированию словоизменения глаголов у дошкольников с ОНР.</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 xml:space="preserve">1 этап – формирование наиболее продуктивных и простых по семантике </w:t>
      </w:r>
      <w:r w:rsidRPr="0097380C">
        <w:rPr>
          <w:rFonts w:ascii="Times New Roman" w:hAnsi="Times New Roman" w:cs="Times New Roman"/>
          <w:sz w:val="24"/>
          <w:szCs w:val="24"/>
          <w:lang w:eastAsia="ru-RU"/>
        </w:rPr>
        <w:t xml:space="preserve">форм.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Согласование существительного и глагола настоящего времени 3-его лица в числе.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а) дифференциация глаголов 3 лица ед. и мн. числа с ударным окончанием, без чередования звуков в основе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Речевой материал: идёт – </w:t>
      </w:r>
      <w:proofErr w:type="gramStart"/>
      <w:r w:rsidRPr="0097380C">
        <w:rPr>
          <w:rFonts w:ascii="Times New Roman" w:hAnsi="Times New Roman" w:cs="Times New Roman"/>
          <w:sz w:val="24"/>
          <w:szCs w:val="24"/>
          <w:lang w:eastAsia="ru-RU"/>
        </w:rPr>
        <w:t>идут</w:t>
      </w:r>
      <w:proofErr w:type="gramEnd"/>
      <w:r w:rsidRPr="0097380C">
        <w:rPr>
          <w:rFonts w:ascii="Times New Roman" w:hAnsi="Times New Roman" w:cs="Times New Roman"/>
          <w:sz w:val="24"/>
          <w:szCs w:val="24"/>
          <w:lang w:eastAsia="ru-RU"/>
        </w:rPr>
        <w:t xml:space="preserve"> стоит – стоят стучит – стучат поёт – поют гремит – гремят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б) с безударным окончанием без чередования звуков в основе: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плачет – </w:t>
      </w:r>
      <w:proofErr w:type="gramStart"/>
      <w:r w:rsidRPr="0097380C">
        <w:rPr>
          <w:rFonts w:ascii="Times New Roman" w:hAnsi="Times New Roman" w:cs="Times New Roman"/>
          <w:sz w:val="24"/>
          <w:szCs w:val="24"/>
          <w:lang w:eastAsia="ru-RU"/>
        </w:rPr>
        <w:t>плачут</w:t>
      </w:r>
      <w:proofErr w:type="gramEnd"/>
      <w:r w:rsidRPr="0097380C">
        <w:rPr>
          <w:rFonts w:ascii="Times New Roman" w:hAnsi="Times New Roman" w:cs="Times New Roman"/>
          <w:sz w:val="24"/>
          <w:szCs w:val="24"/>
          <w:lang w:eastAsia="ru-RU"/>
        </w:rPr>
        <w:t xml:space="preserve"> чистит – чистят бросает – бросают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стонет – </w:t>
      </w:r>
      <w:proofErr w:type="gramStart"/>
      <w:r w:rsidRPr="0097380C">
        <w:rPr>
          <w:rFonts w:ascii="Times New Roman" w:hAnsi="Times New Roman" w:cs="Times New Roman"/>
          <w:sz w:val="24"/>
          <w:szCs w:val="24"/>
          <w:lang w:eastAsia="ru-RU"/>
        </w:rPr>
        <w:t>стонут</w:t>
      </w:r>
      <w:proofErr w:type="gramEnd"/>
      <w:r w:rsidRPr="0097380C">
        <w:rPr>
          <w:rFonts w:ascii="Times New Roman" w:hAnsi="Times New Roman" w:cs="Times New Roman"/>
          <w:sz w:val="24"/>
          <w:szCs w:val="24"/>
          <w:lang w:eastAsia="ru-RU"/>
        </w:rPr>
        <w:t xml:space="preserve"> прыгает – прыгают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в) с чередованием звуков в основе: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течёт – </w:t>
      </w:r>
      <w:proofErr w:type="gramStart"/>
      <w:r w:rsidRPr="0097380C">
        <w:rPr>
          <w:rFonts w:ascii="Times New Roman" w:hAnsi="Times New Roman" w:cs="Times New Roman"/>
          <w:sz w:val="24"/>
          <w:szCs w:val="24"/>
          <w:lang w:eastAsia="ru-RU"/>
        </w:rPr>
        <w:t>текут</w:t>
      </w:r>
      <w:proofErr w:type="gramEnd"/>
      <w:r w:rsidRPr="0097380C">
        <w:rPr>
          <w:rFonts w:ascii="Times New Roman" w:hAnsi="Times New Roman" w:cs="Times New Roman"/>
          <w:sz w:val="24"/>
          <w:szCs w:val="24"/>
          <w:lang w:eastAsia="ru-RU"/>
        </w:rPr>
        <w:t xml:space="preserve"> печёт – пекут толчёт – толкут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бежит – </w:t>
      </w:r>
      <w:proofErr w:type="gramStart"/>
      <w:r w:rsidRPr="0097380C">
        <w:rPr>
          <w:rFonts w:ascii="Times New Roman" w:hAnsi="Times New Roman" w:cs="Times New Roman"/>
          <w:sz w:val="24"/>
          <w:szCs w:val="24"/>
          <w:lang w:eastAsia="ru-RU"/>
        </w:rPr>
        <w:t>бегут</w:t>
      </w:r>
      <w:proofErr w:type="gramEnd"/>
      <w:r w:rsidRPr="0097380C">
        <w:rPr>
          <w:rFonts w:ascii="Times New Roman" w:hAnsi="Times New Roman" w:cs="Times New Roman"/>
          <w:sz w:val="24"/>
          <w:szCs w:val="24"/>
          <w:lang w:eastAsia="ru-RU"/>
        </w:rPr>
        <w:t xml:space="preserve"> стережёт – стерегут стрижёт – стригут</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2 этап – включает работу над следующими формами словоизменения.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1. Дифференциация глаголов 1,2,3лица настоящего времени: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дифференциация глаголов в единственном числе.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дифференциация глаголов во множественном числе.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дифференциация глаголов 1,2,3 лица ед. и мн. числа.</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2. Согласование существительных и глаголов прошедшего времени </w:t>
      </w:r>
      <w:proofErr w:type="gramStart"/>
      <w:r w:rsidRPr="0097380C">
        <w:rPr>
          <w:rFonts w:ascii="Times New Roman" w:hAnsi="Times New Roman" w:cs="Times New Roman"/>
          <w:sz w:val="24"/>
          <w:szCs w:val="24"/>
          <w:lang w:eastAsia="ru-RU"/>
        </w:rPr>
        <w:t>в</w:t>
      </w:r>
      <w:proofErr w:type="gramEnd"/>
    </w:p>
    <w:p w:rsidR="00893FBB" w:rsidRPr="0097380C" w:rsidRDefault="00893FBB" w:rsidP="0097380C">
      <w:pPr>
        <w:pStyle w:val="a7"/>
        <w:jc w:val="both"/>
        <w:rPr>
          <w:rFonts w:ascii="Times New Roman" w:hAnsi="Times New Roman" w:cs="Times New Roman"/>
          <w:sz w:val="24"/>
          <w:szCs w:val="24"/>
          <w:lang w:eastAsia="ru-RU"/>
        </w:rPr>
      </w:pPr>
      <w:proofErr w:type="gramStart"/>
      <w:r w:rsidRPr="0097380C">
        <w:rPr>
          <w:rFonts w:ascii="Times New Roman" w:hAnsi="Times New Roman" w:cs="Times New Roman"/>
          <w:sz w:val="24"/>
          <w:szCs w:val="24"/>
          <w:lang w:eastAsia="ru-RU"/>
        </w:rPr>
        <w:t>лице</w:t>
      </w:r>
      <w:proofErr w:type="gramEnd"/>
      <w:r w:rsidRPr="0097380C">
        <w:rPr>
          <w:rFonts w:ascii="Times New Roman" w:hAnsi="Times New Roman" w:cs="Times New Roman"/>
          <w:sz w:val="24"/>
          <w:szCs w:val="24"/>
          <w:lang w:eastAsia="ru-RU"/>
        </w:rPr>
        <w:t>, числе, роде.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lastRenderedPageBreak/>
        <w:t>согласование глагола с существительным в мужском роде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согласование глагола с существительным в женском роде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согласование глагола с существительным среднего рода</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дифференциация глаголов мужского, женского, среднего рода</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Игра “Что делал? Что делала?”</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Цели: Учить детей отвечать на вопрос Что он (она) делает?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Совершенствовать умение грамотно строить предложения по модели “предмет — действие”. Закреплять навык согласования глагола с существительным в роде и числе.</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b/>
          <w:bCs/>
          <w:sz w:val="24"/>
          <w:szCs w:val="24"/>
          <w:lang w:eastAsia="ru-RU"/>
        </w:rPr>
        <w:t>Оборудование:</w:t>
      </w:r>
      <w:r w:rsidRPr="0097380C">
        <w:rPr>
          <w:rFonts w:ascii="Times New Roman" w:hAnsi="Times New Roman" w:cs="Times New Roman"/>
          <w:sz w:val="24"/>
          <w:szCs w:val="24"/>
          <w:lang w:eastAsia="ru-RU"/>
        </w:rPr>
        <w:t xml:space="preserve"> большое и малое игровые поля (</w:t>
      </w:r>
      <w:proofErr w:type="spellStart"/>
      <w:r w:rsidRPr="0097380C">
        <w:rPr>
          <w:rFonts w:ascii="Times New Roman" w:hAnsi="Times New Roman" w:cs="Times New Roman"/>
          <w:sz w:val="24"/>
          <w:szCs w:val="24"/>
          <w:lang w:eastAsia="ru-RU"/>
        </w:rPr>
        <w:t>фланелеграфы</w:t>
      </w:r>
      <w:proofErr w:type="spellEnd"/>
      <w:r w:rsidRPr="0097380C">
        <w:rPr>
          <w:rFonts w:ascii="Times New Roman" w:hAnsi="Times New Roman" w:cs="Times New Roman"/>
          <w:sz w:val="24"/>
          <w:szCs w:val="24"/>
          <w:lang w:eastAsia="ru-RU"/>
        </w:rPr>
        <w:t>, различающиеся по цвету, или магнитные доски). Картинки-символы действий: стоит, идет, сидит, лежит.</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Две картинки с изображениями мальчика и девочки.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Описание игры</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На одном игровом поле — две картинки с изображениями мальчика и девочки, на другом — картинки-символы действий. Логопед </w:t>
      </w:r>
      <w:proofErr w:type="gramStart"/>
      <w:r w:rsidRPr="0097380C">
        <w:rPr>
          <w:rFonts w:ascii="Times New Roman" w:hAnsi="Times New Roman" w:cs="Times New Roman"/>
          <w:sz w:val="24"/>
          <w:szCs w:val="24"/>
          <w:lang w:eastAsia="ru-RU"/>
        </w:rPr>
        <w:t>предлагает детям ответить на вопрос Что делает</w:t>
      </w:r>
      <w:proofErr w:type="gramEnd"/>
      <w:r w:rsidRPr="0097380C">
        <w:rPr>
          <w:rFonts w:ascii="Times New Roman" w:hAnsi="Times New Roman" w:cs="Times New Roman"/>
          <w:sz w:val="24"/>
          <w:szCs w:val="24"/>
          <w:lang w:eastAsia="ru-RU"/>
        </w:rPr>
        <w:t xml:space="preserve"> девочка (мальчик)? при помощи картинок-символов действий. Ребенок самостоятельно выбирает картинки с подходящими символами, переносит на другое игровое поле, наклеивает рядом с объектом и поясняет: Девочка стоит (сидит, прыгает, спит и т. д.)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60"/>
      </w:tblGrid>
      <w:tr w:rsidR="00893FBB" w:rsidRPr="0097380C" w:rsidTr="00893FBB">
        <w:trPr>
          <w:tblCellSpacing w:w="15" w:type="dxa"/>
          <w:jc w:val="center"/>
        </w:trPr>
        <w:tc>
          <w:tcPr>
            <w:tcW w:w="0" w:type="auto"/>
            <w:vAlign w:val="center"/>
            <w:hideMark/>
          </w:tcPr>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noProof/>
                <w:color w:val="0000FF"/>
                <w:sz w:val="24"/>
                <w:szCs w:val="24"/>
                <w:lang w:eastAsia="ru-RU"/>
              </w:rPr>
              <w:drawing>
                <wp:inline distT="0" distB="0" distL="0" distR="0" wp14:anchorId="55197E96" wp14:editId="4E1A2FC3">
                  <wp:extent cx="2247900" cy="2857500"/>
                  <wp:effectExtent l="19050" t="0" r="0" b="0"/>
                  <wp:docPr id="5" name="Рисунок 5" descr="Игра 'Что делал? Что делала?'.">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гра 'Что делал? Что делала?'.">
                            <a:hlinkClick r:id="rId15" tgtFrame="&quot;_blank&quot;"/>
                          </pic:cNvPr>
                          <pic:cNvPicPr>
                            <a:picLocks noChangeAspect="1" noChangeArrowheads="1"/>
                          </pic:cNvPicPr>
                        </pic:nvPicPr>
                        <pic:blipFill>
                          <a:blip r:embed="rId16" cstate="print"/>
                          <a:srcRect/>
                          <a:stretch>
                            <a:fillRect/>
                          </a:stretch>
                        </pic:blipFill>
                        <pic:spPr bwMode="auto">
                          <a:xfrm>
                            <a:off x="0" y="0"/>
                            <a:ext cx="2247900" cy="2857500"/>
                          </a:xfrm>
                          <a:prstGeom prst="rect">
                            <a:avLst/>
                          </a:prstGeom>
                          <a:noFill/>
                          <a:ln w="9525">
                            <a:noFill/>
                            <a:miter lim="800000"/>
                            <a:headEnd/>
                            <a:tailEnd/>
                          </a:ln>
                        </pic:spPr>
                      </pic:pic>
                    </a:graphicData>
                  </a:graphic>
                </wp:inline>
              </w:drawing>
            </w:r>
          </w:p>
        </w:tc>
      </w:tr>
    </w:tbl>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Примечание: Данный материал можно использовать для закрепления навыка согласования глагола с существительным во множественном числе. Детям </w:t>
      </w:r>
      <w:proofErr w:type="gramStart"/>
      <w:r w:rsidRPr="0097380C">
        <w:rPr>
          <w:rFonts w:ascii="Times New Roman" w:hAnsi="Times New Roman" w:cs="Times New Roman"/>
          <w:sz w:val="24"/>
          <w:szCs w:val="24"/>
          <w:lang w:eastAsia="ru-RU"/>
        </w:rPr>
        <w:t>предлагается ответить на вопрос Что делают</w:t>
      </w:r>
      <w:proofErr w:type="gramEnd"/>
      <w:r w:rsidRPr="0097380C">
        <w:rPr>
          <w:rFonts w:ascii="Times New Roman" w:hAnsi="Times New Roman" w:cs="Times New Roman"/>
          <w:sz w:val="24"/>
          <w:szCs w:val="24"/>
          <w:lang w:eastAsia="ru-RU"/>
        </w:rPr>
        <w:t xml:space="preserve"> дети?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В более поздний период, при закреплении категории времени глагола, задаются вопросы: Что сделал мальчик (девочка, дети)? Что будет делать мальчик (девочка)? Что будут делать дети?</w:t>
      </w:r>
    </w:p>
    <w:p w:rsidR="00893FBB" w:rsidRPr="0097380C" w:rsidRDefault="00893FBB" w:rsidP="0097380C">
      <w:pPr>
        <w:pStyle w:val="a7"/>
        <w:jc w:val="both"/>
        <w:rPr>
          <w:rFonts w:ascii="Times New Roman" w:hAnsi="Times New Roman" w:cs="Times New Roman"/>
          <w:sz w:val="24"/>
          <w:szCs w:val="24"/>
          <w:lang w:eastAsia="ru-RU"/>
        </w:rPr>
      </w:pPr>
    </w:p>
    <w:p w:rsidR="00893FBB" w:rsidRPr="0097380C" w:rsidRDefault="00893FBB" w:rsidP="0097380C">
      <w:pPr>
        <w:pStyle w:val="a7"/>
        <w:jc w:val="both"/>
        <w:rPr>
          <w:rFonts w:ascii="Times New Roman" w:hAnsi="Times New Roman" w:cs="Times New Roman"/>
          <w:sz w:val="24"/>
          <w:szCs w:val="24"/>
          <w:lang w:eastAsia="ru-RU"/>
        </w:rPr>
      </w:pP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3 этап – закрепление более сложных по семантике и внешнему оформлению, менее продуктивных форм словоизменения.</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Формирование словоизменения закрепляется сначала в словосочетаниях, затем в предложениях, далее – в связной речи.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Формирование антонимов и синонимов у дошкольников с ОНР, так же имеют свои особенности. Выполнение заданий на подбор антонимов и синонимов требует достаточного объема словаря, </w:t>
      </w:r>
      <w:proofErr w:type="spellStart"/>
      <w:r w:rsidRPr="0097380C">
        <w:rPr>
          <w:rFonts w:ascii="Times New Roman" w:hAnsi="Times New Roman" w:cs="Times New Roman"/>
          <w:sz w:val="24"/>
          <w:szCs w:val="24"/>
          <w:lang w:eastAsia="ru-RU"/>
        </w:rPr>
        <w:t>сформированности</w:t>
      </w:r>
      <w:proofErr w:type="spellEnd"/>
      <w:r w:rsidRPr="0097380C">
        <w:rPr>
          <w:rFonts w:ascii="Times New Roman" w:hAnsi="Times New Roman" w:cs="Times New Roman"/>
          <w:sz w:val="24"/>
          <w:szCs w:val="24"/>
          <w:lang w:eastAsia="ru-RU"/>
        </w:rPr>
        <w:t xml:space="preserve"> семантического поля, в которое данное слово включено, умения выделять в структуре значения слова основной семантический признак, сопоставлять слова по существенному семантическому признаку. Эти задания успешно выполняются лишь при условии активности процесса поиска слова противоположного или одинакового значения. Правильный поиск слова осуществляется лишь в том случае, когда у ребенка сформирован определенный синонимический или антонимический ряд.</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lastRenderedPageBreak/>
        <w:t>Если дети с нормальным речевым развитием испытывают трудности в подборе антонимов и синонимов лишь к отдельным словам, то у дошкольников с ОНР выявляются ошибки в подборе антонимов и синонимов к преобладающему большинству слов.</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В заданиях на подбор синонимов у детей с речевой патологией выявляются те же трудности, что и при подборе антонимов: ограниченность словарного запаса, трудности актуализации словаря, неумение выделить существенные семантические признаки в структуре значения слова, осуществлять сравнение значений слов на основе единого семантического признака.</w:t>
      </w:r>
    </w:p>
    <w:p w:rsidR="00893FBB" w:rsidRPr="0097380C" w:rsidRDefault="00893FBB" w:rsidP="0097380C">
      <w:pPr>
        <w:pStyle w:val="a7"/>
        <w:jc w:val="both"/>
        <w:rPr>
          <w:rFonts w:ascii="Times New Roman" w:hAnsi="Times New Roman" w:cs="Times New Roman"/>
          <w:b/>
          <w:bCs/>
          <w:sz w:val="24"/>
          <w:szCs w:val="24"/>
          <w:lang w:eastAsia="ru-RU"/>
        </w:rPr>
      </w:pPr>
      <w:bookmarkStart w:id="2" w:name="bookmark2"/>
      <w:r w:rsidRPr="0097380C">
        <w:rPr>
          <w:rFonts w:ascii="Times New Roman" w:hAnsi="Times New Roman" w:cs="Times New Roman"/>
          <w:b/>
          <w:bCs/>
          <w:sz w:val="24"/>
          <w:szCs w:val="24"/>
          <w:lang w:eastAsia="ru-RU"/>
        </w:rPr>
        <w:t>Игра “ Скажи то же самое иначе”</w:t>
      </w:r>
      <w:bookmarkEnd w:id="2"/>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Играющие после подбора парных карточек не только называют действия по этим картинкам и составляют с ними предложения, но и ЗАМЕНЯЮТ эти действия подходящими по смыслу другими словами (синонимами).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i/>
          <w:iCs/>
          <w:sz w:val="24"/>
          <w:szCs w:val="24"/>
          <w:lang w:eastAsia="ru-RU"/>
        </w:rPr>
        <w:t>Образец:</w:t>
      </w:r>
      <w:r w:rsidRPr="0097380C">
        <w:rPr>
          <w:rFonts w:ascii="Times New Roman" w:hAnsi="Times New Roman" w:cs="Times New Roman"/>
          <w:sz w:val="24"/>
          <w:szCs w:val="24"/>
          <w:lang w:eastAsia="ru-RU"/>
        </w:rPr>
        <w:t xml:space="preserve"> Малыш </w:t>
      </w:r>
      <w:r w:rsidRPr="0097380C">
        <w:rPr>
          <w:rFonts w:ascii="Times New Roman" w:hAnsi="Times New Roman" w:cs="Times New Roman"/>
          <w:sz w:val="24"/>
          <w:szCs w:val="24"/>
          <w:u w:val="single"/>
          <w:lang w:eastAsia="ru-RU"/>
        </w:rPr>
        <w:t>топает</w:t>
      </w:r>
      <w:r w:rsidRPr="0097380C">
        <w:rPr>
          <w:rFonts w:ascii="Times New Roman" w:hAnsi="Times New Roman" w:cs="Times New Roman"/>
          <w:sz w:val="24"/>
          <w:szCs w:val="24"/>
          <w:lang w:eastAsia="ru-RU"/>
        </w:rPr>
        <w:t xml:space="preserve"> по ковру. - Малыш </w:t>
      </w:r>
      <w:r w:rsidRPr="0097380C">
        <w:rPr>
          <w:rFonts w:ascii="Times New Roman" w:hAnsi="Times New Roman" w:cs="Times New Roman"/>
          <w:b/>
          <w:bCs/>
          <w:sz w:val="24"/>
          <w:szCs w:val="24"/>
          <w:u w:val="single"/>
          <w:lang w:eastAsia="ru-RU"/>
        </w:rPr>
        <w:t xml:space="preserve">медленно идет </w:t>
      </w:r>
      <w:r w:rsidRPr="0097380C">
        <w:rPr>
          <w:rFonts w:ascii="Times New Roman" w:hAnsi="Times New Roman" w:cs="Times New Roman"/>
          <w:sz w:val="24"/>
          <w:szCs w:val="24"/>
          <w:lang w:eastAsia="ru-RU"/>
        </w:rPr>
        <w:t>по ковру.</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Девочка </w:t>
      </w:r>
      <w:r w:rsidRPr="0097380C">
        <w:rPr>
          <w:rFonts w:ascii="Times New Roman" w:hAnsi="Times New Roman" w:cs="Times New Roman"/>
          <w:sz w:val="24"/>
          <w:szCs w:val="24"/>
          <w:u w:val="single"/>
          <w:lang w:eastAsia="ru-RU"/>
        </w:rPr>
        <w:t>топает</w:t>
      </w:r>
      <w:r w:rsidRPr="0097380C">
        <w:rPr>
          <w:rFonts w:ascii="Times New Roman" w:hAnsi="Times New Roman" w:cs="Times New Roman"/>
          <w:sz w:val="24"/>
          <w:szCs w:val="24"/>
          <w:lang w:eastAsia="ru-RU"/>
        </w:rPr>
        <w:t xml:space="preserve"> ногой. - Девочка </w:t>
      </w:r>
      <w:r w:rsidRPr="0097380C">
        <w:rPr>
          <w:rFonts w:ascii="Times New Roman" w:hAnsi="Times New Roman" w:cs="Times New Roman"/>
          <w:b/>
          <w:bCs/>
          <w:sz w:val="24"/>
          <w:szCs w:val="24"/>
          <w:u w:val="single"/>
          <w:lang w:eastAsia="ru-RU"/>
        </w:rPr>
        <w:t>стучит</w:t>
      </w:r>
      <w:r w:rsidRPr="0097380C">
        <w:rPr>
          <w:rFonts w:ascii="Times New Roman" w:hAnsi="Times New Roman" w:cs="Times New Roman"/>
          <w:sz w:val="24"/>
          <w:szCs w:val="24"/>
          <w:lang w:eastAsia="ru-RU"/>
        </w:rPr>
        <w:t xml:space="preserve"> ногой.</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Таким образом, у детей с ОНР отмечается задержка в формировании семантических полей по сравнению с нормой и имеет свои особенности.</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Для успешной работы по формированию глагольной лексики нужна полноценная система, включающая упражнения, игры, текстовый и картинный материал. Такая система будет обеспечивать не пассивное восприятие и утомительные тренировки, а активное, творческое участие ребёнка.</w:t>
      </w:r>
    </w:p>
    <w:p w:rsidR="00893FBB" w:rsidRPr="0097380C" w:rsidRDefault="00893FBB" w:rsidP="0097380C">
      <w:pPr>
        <w:pStyle w:val="a7"/>
        <w:jc w:val="both"/>
        <w:rPr>
          <w:rFonts w:ascii="Times New Roman" w:hAnsi="Times New Roman" w:cs="Times New Roman"/>
          <w:b/>
          <w:bCs/>
          <w:sz w:val="24"/>
          <w:szCs w:val="24"/>
          <w:lang w:eastAsia="ru-RU"/>
        </w:rPr>
      </w:pPr>
      <w:r w:rsidRPr="0097380C">
        <w:rPr>
          <w:rFonts w:ascii="Times New Roman" w:hAnsi="Times New Roman" w:cs="Times New Roman"/>
          <w:b/>
          <w:bCs/>
          <w:sz w:val="24"/>
          <w:szCs w:val="24"/>
          <w:lang w:eastAsia="ru-RU"/>
        </w:rPr>
        <w:t>Список литературы</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1. Воробьёва Т.А., </w:t>
      </w:r>
      <w:proofErr w:type="spellStart"/>
      <w:r w:rsidRPr="0097380C">
        <w:rPr>
          <w:rFonts w:ascii="Times New Roman" w:hAnsi="Times New Roman" w:cs="Times New Roman"/>
          <w:sz w:val="24"/>
          <w:szCs w:val="24"/>
          <w:lang w:eastAsia="ru-RU"/>
        </w:rPr>
        <w:t>Крупенчук</w:t>
      </w:r>
      <w:proofErr w:type="spellEnd"/>
      <w:r w:rsidRPr="0097380C">
        <w:rPr>
          <w:rFonts w:ascii="Times New Roman" w:hAnsi="Times New Roman" w:cs="Times New Roman"/>
          <w:sz w:val="24"/>
          <w:szCs w:val="24"/>
          <w:lang w:eastAsia="ru-RU"/>
        </w:rPr>
        <w:t xml:space="preserve"> О.И. “Мяч и речь” </w:t>
      </w:r>
      <w:proofErr w:type="spellStart"/>
      <w:r w:rsidRPr="0097380C">
        <w:rPr>
          <w:rFonts w:ascii="Times New Roman" w:hAnsi="Times New Roman" w:cs="Times New Roman"/>
          <w:sz w:val="24"/>
          <w:szCs w:val="24"/>
          <w:lang w:eastAsia="ru-RU"/>
        </w:rPr>
        <w:t>Издат</w:t>
      </w:r>
      <w:proofErr w:type="spellEnd"/>
      <w:r w:rsidRPr="0097380C">
        <w:rPr>
          <w:rFonts w:ascii="Times New Roman" w:hAnsi="Times New Roman" w:cs="Times New Roman"/>
          <w:sz w:val="24"/>
          <w:szCs w:val="24"/>
          <w:lang w:eastAsia="ru-RU"/>
        </w:rPr>
        <w:t>. “</w:t>
      </w:r>
      <w:proofErr w:type="spellStart"/>
      <w:r w:rsidRPr="0097380C">
        <w:rPr>
          <w:rFonts w:ascii="Times New Roman" w:hAnsi="Times New Roman" w:cs="Times New Roman"/>
          <w:sz w:val="24"/>
          <w:szCs w:val="24"/>
          <w:lang w:eastAsia="ru-RU"/>
        </w:rPr>
        <w:t>Каро</w:t>
      </w:r>
      <w:proofErr w:type="spellEnd"/>
      <w:r w:rsidRPr="0097380C">
        <w:rPr>
          <w:rFonts w:ascii="Times New Roman" w:hAnsi="Times New Roman" w:cs="Times New Roman"/>
          <w:sz w:val="24"/>
          <w:szCs w:val="24"/>
          <w:lang w:eastAsia="ru-RU"/>
        </w:rPr>
        <w:t>” С.-</w:t>
      </w:r>
      <w:proofErr w:type="spellStart"/>
      <w:r w:rsidRPr="0097380C">
        <w:rPr>
          <w:rFonts w:ascii="Times New Roman" w:hAnsi="Times New Roman" w:cs="Times New Roman"/>
          <w:sz w:val="24"/>
          <w:szCs w:val="24"/>
          <w:lang w:eastAsia="ru-RU"/>
        </w:rPr>
        <w:t>Перербург</w:t>
      </w:r>
      <w:proofErr w:type="spellEnd"/>
      <w:r w:rsidRPr="0097380C">
        <w:rPr>
          <w:rFonts w:ascii="Times New Roman" w:hAnsi="Times New Roman" w:cs="Times New Roman"/>
          <w:sz w:val="24"/>
          <w:szCs w:val="24"/>
          <w:lang w:eastAsia="ru-RU"/>
        </w:rPr>
        <w:t>, 2003г.</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2. “Преодоление общего недоразвития речи дошкольников” Учебно-методическое пособие. Под редакцией </w:t>
      </w:r>
      <w:proofErr w:type="spellStart"/>
      <w:r w:rsidRPr="0097380C">
        <w:rPr>
          <w:rFonts w:ascii="Times New Roman" w:hAnsi="Times New Roman" w:cs="Times New Roman"/>
          <w:sz w:val="24"/>
          <w:szCs w:val="24"/>
          <w:lang w:eastAsia="ru-RU"/>
        </w:rPr>
        <w:t>Волосовец</w:t>
      </w:r>
      <w:proofErr w:type="spellEnd"/>
      <w:r w:rsidRPr="0097380C">
        <w:rPr>
          <w:rFonts w:ascii="Times New Roman" w:hAnsi="Times New Roman" w:cs="Times New Roman"/>
          <w:sz w:val="24"/>
          <w:szCs w:val="24"/>
          <w:lang w:eastAsia="ru-RU"/>
        </w:rPr>
        <w:t xml:space="preserve"> Т.В.. Москва, 2002 г.</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3. Жукова Н.С., </w:t>
      </w:r>
      <w:proofErr w:type="spellStart"/>
      <w:r w:rsidRPr="0097380C">
        <w:rPr>
          <w:rFonts w:ascii="Times New Roman" w:hAnsi="Times New Roman" w:cs="Times New Roman"/>
          <w:sz w:val="24"/>
          <w:szCs w:val="24"/>
          <w:lang w:eastAsia="ru-RU"/>
        </w:rPr>
        <w:t>Мастюкова</w:t>
      </w:r>
      <w:proofErr w:type="spellEnd"/>
      <w:r w:rsidRPr="0097380C">
        <w:rPr>
          <w:rFonts w:ascii="Times New Roman" w:hAnsi="Times New Roman" w:cs="Times New Roman"/>
          <w:sz w:val="24"/>
          <w:szCs w:val="24"/>
          <w:lang w:eastAsia="ru-RU"/>
        </w:rPr>
        <w:t xml:space="preserve"> Е.М., Филичева Т.Б.. “Логопедия. Преодоление общего недоразвития речи у дошкольников”. Екатеринбург. АРД ЛТД, 1998г.</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4. </w:t>
      </w:r>
      <w:proofErr w:type="spellStart"/>
      <w:r w:rsidRPr="0097380C">
        <w:rPr>
          <w:rFonts w:ascii="Times New Roman" w:hAnsi="Times New Roman" w:cs="Times New Roman"/>
          <w:sz w:val="24"/>
          <w:szCs w:val="24"/>
          <w:lang w:eastAsia="ru-RU"/>
        </w:rPr>
        <w:t>Ильянкова</w:t>
      </w:r>
      <w:proofErr w:type="spellEnd"/>
      <w:r w:rsidRPr="0097380C">
        <w:rPr>
          <w:rFonts w:ascii="Times New Roman" w:hAnsi="Times New Roman" w:cs="Times New Roman"/>
          <w:sz w:val="24"/>
          <w:szCs w:val="24"/>
          <w:lang w:eastAsia="ru-RU"/>
        </w:rPr>
        <w:t xml:space="preserve"> Н. Е. “Логопедические тренинги. От глаголов – к предложениям” </w:t>
      </w:r>
      <w:proofErr w:type="spellStart"/>
      <w:r w:rsidRPr="0097380C">
        <w:rPr>
          <w:rFonts w:ascii="Times New Roman" w:hAnsi="Times New Roman" w:cs="Times New Roman"/>
          <w:sz w:val="24"/>
          <w:szCs w:val="24"/>
          <w:lang w:eastAsia="ru-RU"/>
        </w:rPr>
        <w:t>Издат</w:t>
      </w:r>
      <w:proofErr w:type="spellEnd"/>
      <w:r w:rsidRPr="0097380C">
        <w:rPr>
          <w:rFonts w:ascii="Times New Roman" w:hAnsi="Times New Roman" w:cs="Times New Roman"/>
          <w:sz w:val="24"/>
          <w:szCs w:val="24"/>
          <w:lang w:eastAsia="ru-RU"/>
        </w:rPr>
        <w:t>. “Гном и</w:t>
      </w:r>
      <w:proofErr w:type="gramStart"/>
      <w:r w:rsidRPr="0097380C">
        <w:rPr>
          <w:rFonts w:ascii="Times New Roman" w:hAnsi="Times New Roman" w:cs="Times New Roman"/>
          <w:sz w:val="24"/>
          <w:szCs w:val="24"/>
          <w:lang w:eastAsia="ru-RU"/>
        </w:rPr>
        <w:t xml:space="preserve"> Д</w:t>
      </w:r>
      <w:proofErr w:type="gramEnd"/>
      <w:r w:rsidRPr="0097380C">
        <w:rPr>
          <w:rFonts w:ascii="Times New Roman" w:hAnsi="Times New Roman" w:cs="Times New Roman"/>
          <w:sz w:val="24"/>
          <w:szCs w:val="24"/>
          <w:lang w:eastAsia="ru-RU"/>
        </w:rPr>
        <w:t>” Москва, 2004г.</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5. Коноваленко В.В., Коноваленко С.В. “Многозначность глаголов в русском языке”. </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 xml:space="preserve">5. </w:t>
      </w:r>
      <w:proofErr w:type="spellStart"/>
      <w:r w:rsidRPr="0097380C">
        <w:rPr>
          <w:rFonts w:ascii="Times New Roman" w:hAnsi="Times New Roman" w:cs="Times New Roman"/>
          <w:sz w:val="24"/>
          <w:szCs w:val="24"/>
          <w:lang w:eastAsia="ru-RU"/>
        </w:rPr>
        <w:t>Лалаева</w:t>
      </w:r>
      <w:proofErr w:type="spellEnd"/>
      <w:r w:rsidRPr="0097380C">
        <w:rPr>
          <w:rFonts w:ascii="Times New Roman" w:hAnsi="Times New Roman" w:cs="Times New Roman"/>
          <w:sz w:val="24"/>
          <w:szCs w:val="24"/>
          <w:lang w:eastAsia="ru-RU"/>
        </w:rPr>
        <w:t xml:space="preserve"> Р.И., Серебрякова Н.В. “Коррекция общего недоразвития речи у дошкольников”. “Союз”. С.-Петербург, 1999г.</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6. Левчук Е.А. “Грамматика в сказках и историях”. “Детство-Пресс”, Санкт-Петербург, 2004г.</w:t>
      </w:r>
    </w:p>
    <w:p w:rsidR="00893FBB" w:rsidRPr="0097380C" w:rsidRDefault="00893FBB" w:rsidP="0097380C">
      <w:pPr>
        <w:pStyle w:val="a7"/>
        <w:jc w:val="both"/>
        <w:rPr>
          <w:rFonts w:ascii="Times New Roman" w:hAnsi="Times New Roman" w:cs="Times New Roman"/>
          <w:sz w:val="24"/>
          <w:szCs w:val="24"/>
          <w:lang w:eastAsia="ru-RU"/>
        </w:rPr>
      </w:pPr>
      <w:r w:rsidRPr="0097380C">
        <w:rPr>
          <w:rFonts w:ascii="Times New Roman" w:hAnsi="Times New Roman" w:cs="Times New Roman"/>
          <w:sz w:val="24"/>
          <w:szCs w:val="24"/>
          <w:lang w:eastAsia="ru-RU"/>
        </w:rPr>
        <w:t>7. Чистякова И.А. “33 игры для развития глагольного словаря</w:t>
      </w:r>
      <w:proofErr w:type="gramStart"/>
      <w:r w:rsidRPr="0097380C">
        <w:rPr>
          <w:rFonts w:ascii="Times New Roman" w:hAnsi="Times New Roman" w:cs="Times New Roman"/>
          <w:sz w:val="24"/>
          <w:szCs w:val="24"/>
          <w:lang w:eastAsia="ru-RU"/>
        </w:rPr>
        <w:t>.</w:t>
      </w:r>
      <w:proofErr w:type="gramEnd"/>
      <w:r w:rsidRPr="0097380C">
        <w:rPr>
          <w:rFonts w:ascii="Times New Roman" w:hAnsi="Times New Roman" w:cs="Times New Roman"/>
          <w:sz w:val="24"/>
          <w:szCs w:val="24"/>
          <w:lang w:eastAsia="ru-RU"/>
        </w:rPr>
        <w:t xml:space="preserve"> </w:t>
      </w:r>
      <w:proofErr w:type="gramStart"/>
      <w:r w:rsidRPr="0097380C">
        <w:rPr>
          <w:rFonts w:ascii="Times New Roman" w:hAnsi="Times New Roman" w:cs="Times New Roman"/>
          <w:sz w:val="24"/>
          <w:szCs w:val="24"/>
          <w:lang w:eastAsia="ru-RU"/>
        </w:rPr>
        <w:t>д</w:t>
      </w:r>
      <w:proofErr w:type="gramEnd"/>
      <w:r w:rsidRPr="0097380C">
        <w:rPr>
          <w:rFonts w:ascii="Times New Roman" w:hAnsi="Times New Roman" w:cs="Times New Roman"/>
          <w:sz w:val="24"/>
          <w:szCs w:val="24"/>
          <w:lang w:eastAsia="ru-RU"/>
        </w:rPr>
        <w:t>ошкольников”. Издательство “</w:t>
      </w:r>
      <w:proofErr w:type="spellStart"/>
      <w:r w:rsidRPr="0097380C">
        <w:rPr>
          <w:rFonts w:ascii="Times New Roman" w:hAnsi="Times New Roman" w:cs="Times New Roman"/>
          <w:sz w:val="24"/>
          <w:szCs w:val="24"/>
          <w:lang w:eastAsia="ru-RU"/>
        </w:rPr>
        <w:t>Каро</w:t>
      </w:r>
      <w:proofErr w:type="spellEnd"/>
      <w:r w:rsidRPr="0097380C">
        <w:rPr>
          <w:rFonts w:ascii="Times New Roman" w:hAnsi="Times New Roman" w:cs="Times New Roman"/>
          <w:sz w:val="24"/>
          <w:szCs w:val="24"/>
          <w:lang w:eastAsia="ru-RU"/>
        </w:rPr>
        <w:t>”. С.-Петербург, 2005</w:t>
      </w:r>
    </w:p>
    <w:p w:rsidR="00E81B64" w:rsidRPr="0097380C" w:rsidRDefault="00E81B64" w:rsidP="0097380C">
      <w:pPr>
        <w:pStyle w:val="a7"/>
        <w:jc w:val="both"/>
        <w:rPr>
          <w:rFonts w:ascii="Times New Roman" w:hAnsi="Times New Roman" w:cs="Times New Roman"/>
          <w:sz w:val="24"/>
          <w:szCs w:val="24"/>
        </w:rPr>
      </w:pPr>
    </w:p>
    <w:sectPr w:rsidR="00E81B64" w:rsidRPr="0097380C" w:rsidSect="0097380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646"/>
    <w:multiLevelType w:val="multilevel"/>
    <w:tmpl w:val="832A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02B45"/>
    <w:multiLevelType w:val="multilevel"/>
    <w:tmpl w:val="611AC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94AB3"/>
    <w:multiLevelType w:val="multilevel"/>
    <w:tmpl w:val="CBD8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97164"/>
    <w:multiLevelType w:val="multilevel"/>
    <w:tmpl w:val="D046C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3FBB"/>
    <w:rsid w:val="003B6632"/>
    <w:rsid w:val="007715DE"/>
    <w:rsid w:val="00893FBB"/>
    <w:rsid w:val="0097380C"/>
    <w:rsid w:val="00E8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64"/>
  </w:style>
  <w:style w:type="paragraph" w:styleId="2">
    <w:name w:val="heading 2"/>
    <w:basedOn w:val="a"/>
    <w:link w:val="20"/>
    <w:uiPriority w:val="9"/>
    <w:qFormat/>
    <w:rsid w:val="00893F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3F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3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3FBB"/>
    <w:rPr>
      <w:color w:val="0000FF"/>
      <w:u w:val="single"/>
    </w:rPr>
  </w:style>
  <w:style w:type="paragraph" w:styleId="a5">
    <w:name w:val="Balloon Text"/>
    <w:basedOn w:val="a"/>
    <w:link w:val="a6"/>
    <w:uiPriority w:val="99"/>
    <w:semiHidden/>
    <w:unhideWhenUsed/>
    <w:rsid w:val="00893F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FBB"/>
    <w:rPr>
      <w:rFonts w:ascii="Tahoma" w:hAnsi="Tahoma" w:cs="Tahoma"/>
      <w:sz w:val="16"/>
      <w:szCs w:val="16"/>
    </w:rPr>
  </w:style>
  <w:style w:type="paragraph" w:styleId="a7">
    <w:name w:val="No Spacing"/>
    <w:uiPriority w:val="1"/>
    <w:qFormat/>
    <w:rsid w:val="009738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logoped.ru/images/tumcea04d.gi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ogoped.ru/images/tumcea04a.gif" TargetMode="Externa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ogoped.ru/images/tumcea04c.gif" TargetMode="External"/><Relationship Id="rId5" Type="http://schemas.openxmlformats.org/officeDocument/2006/relationships/webSettings" Target="webSettings.xml"/><Relationship Id="rId15" Type="http://schemas.openxmlformats.org/officeDocument/2006/relationships/hyperlink" Target="http://logoped.ru/images/tumcea04e.gif"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logoped.ru/images/tumcea04b.gif" TargetMode="External"/><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3961</Words>
  <Characters>22579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cp:lastPrinted>2014-10-23T13:33:00Z</cp:lastPrinted>
  <dcterms:created xsi:type="dcterms:W3CDTF">2014-10-23T13:28:00Z</dcterms:created>
  <dcterms:modified xsi:type="dcterms:W3CDTF">2018-09-17T12:25:00Z</dcterms:modified>
</cp:coreProperties>
</file>